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1CEC" w14:textId="77777777" w:rsidR="00AF1BE1" w:rsidRDefault="00AF1BE1"/>
    <w:p w14:paraId="4D2C8C21" w14:textId="1B964264" w:rsidR="007A4282" w:rsidRPr="002843AE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                  </w:t>
      </w:r>
      <w:r w:rsidRPr="002843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«Қазақстан Республикасы</w:t>
      </w:r>
    </w:p>
    <w:p w14:paraId="4108BCF5" w14:textId="77777777" w:rsidR="007A4282" w:rsidRPr="002843AE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2843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Денсаулық сақтау министрлігі</w:t>
      </w:r>
    </w:p>
    <w:p w14:paraId="03407E3F" w14:textId="28F7615E" w:rsidR="007A4282" w:rsidRPr="002843AE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                          М</w:t>
      </w:r>
      <w:r w:rsidRPr="002843AE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едициналық және </w:t>
      </w:r>
    </w:p>
    <w:p w14:paraId="4DF58E44" w14:textId="2EA135FF" w:rsidR="007A4282" w:rsidRPr="004D0AEB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                    фармацевтикалық бақылау </w:t>
      </w:r>
    </w:p>
    <w:p w14:paraId="0745DD39" w14:textId="50511859" w:rsidR="007A4282" w:rsidRPr="004D0AEB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                        комитеті» РММ төрағасының</w:t>
      </w:r>
    </w:p>
    <w:p w14:paraId="1E447B7F" w14:textId="03541D38" w:rsidR="007A4282" w:rsidRPr="004D0AEB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       20</w:t>
      </w:r>
      <w:r w:rsidR="00FB0D4C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2</w:t>
      </w:r>
      <w:r w:rsidR="0058181B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__</w:t>
      </w:r>
      <w:r w:rsidR="00FB0D4C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</w:t>
      </w: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ж. «</w:t>
      </w:r>
      <w:r w:rsidR="0058181B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__</w:t>
      </w: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»</w:t>
      </w:r>
      <w:r w:rsidR="00FB0D4C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</w:t>
      </w:r>
      <w:r w:rsidR="0058181B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_____</w:t>
      </w:r>
    </w:p>
    <w:p w14:paraId="44427BEC" w14:textId="790E24A8" w:rsidR="007A4282" w:rsidRPr="004D0AEB" w:rsidRDefault="007A4282" w:rsidP="005818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                                              </w:t>
      </w:r>
      <w:r w:rsidR="0058181B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 xml:space="preserve">     </w:t>
      </w: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№</w:t>
      </w:r>
      <w:r w:rsidR="0058181B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____</w:t>
      </w:r>
      <w:r w:rsidR="00FB0D4C"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б</w:t>
      </w:r>
      <w:r w:rsidRPr="004D0AEB">
        <w:rPr>
          <w:rFonts w:ascii="Times New Roman" w:eastAsia="Times New Roman" w:hAnsi="Times New Roman"/>
          <w:snapToGrid w:val="0"/>
          <w:sz w:val="28"/>
          <w:szCs w:val="28"/>
          <w:lang w:val="kk-KZ" w:eastAsia="ru-RU"/>
        </w:rPr>
        <w:t>ұйрығымен</w:t>
      </w:r>
    </w:p>
    <w:p w14:paraId="5CF6942D" w14:textId="6489DB96" w:rsidR="002C76D7" w:rsidRPr="004D0AEB" w:rsidRDefault="007A4282" w:rsidP="005818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b/>
          <w:snapToGrid w:val="0"/>
          <w:sz w:val="28"/>
          <w:szCs w:val="28"/>
          <w:lang w:val="kk-KZ" w:eastAsia="ru-RU"/>
        </w:rPr>
        <w:t xml:space="preserve">                                                 БЕКІТІЛГЕН</w:t>
      </w:r>
    </w:p>
    <w:p w14:paraId="17BA019B" w14:textId="77777777" w:rsidR="007A4282" w:rsidRPr="004D0AEB" w:rsidRDefault="007A4282" w:rsidP="007A4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kk-KZ" w:eastAsia="ru-RU"/>
        </w:rPr>
      </w:pPr>
    </w:p>
    <w:p w14:paraId="55DC514D" w14:textId="77777777" w:rsidR="007A4282" w:rsidRPr="004D0AEB" w:rsidRDefault="007A4282" w:rsidP="007A4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027E772" w14:textId="77777777" w:rsidR="007A4282" w:rsidRPr="004D0AEB" w:rsidRDefault="00EF36AF" w:rsidP="00EF36AF">
      <w:pPr>
        <w:tabs>
          <w:tab w:val="center" w:pos="4535"/>
          <w:tab w:val="left" w:pos="69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sz w:val="28"/>
          <w:szCs w:val="28"/>
          <w:lang w:val="kk-KZ"/>
        </w:rPr>
        <w:t xml:space="preserve">Дәрілік </w:t>
      </w: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>препаратты</w:t>
      </w:r>
      <w:r w:rsidRPr="004D0AEB">
        <w:rPr>
          <w:rFonts w:ascii="Times New Roman" w:hAnsi="Times New Roman"/>
          <w:b/>
          <w:sz w:val="28"/>
          <w:szCs w:val="28"/>
          <w:lang w:val="kk-KZ"/>
        </w:rPr>
        <w:t xml:space="preserve"> медициналық қолдану </w:t>
      </w:r>
    </w:p>
    <w:p w14:paraId="3600821B" w14:textId="318D7B44" w:rsidR="00EF36AF" w:rsidRPr="004D0AEB" w:rsidRDefault="00EF36AF" w:rsidP="007A4282">
      <w:pPr>
        <w:tabs>
          <w:tab w:val="center" w:pos="4535"/>
          <w:tab w:val="left" w:pos="69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D0AEB">
        <w:rPr>
          <w:rFonts w:ascii="Times New Roman" w:hAnsi="Times New Roman"/>
          <w:b/>
          <w:sz w:val="28"/>
          <w:szCs w:val="28"/>
          <w:lang w:val="kk-KZ"/>
        </w:rPr>
        <w:t>жөніндегі нұсқаулық</w:t>
      </w:r>
      <w:r w:rsidR="007A4282" w:rsidRPr="004D0AE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D0AEB">
        <w:rPr>
          <w:rFonts w:ascii="Times New Roman" w:hAnsi="Times New Roman"/>
          <w:b/>
          <w:sz w:val="28"/>
          <w:szCs w:val="28"/>
          <w:lang w:val="kk-KZ"/>
        </w:rPr>
        <w:t>(Қосымша парақ)</w:t>
      </w:r>
    </w:p>
    <w:p w14:paraId="4C8C0592" w14:textId="77777777" w:rsidR="00EF36AF" w:rsidRPr="004D0AEB" w:rsidRDefault="00EF36AF" w:rsidP="00EF36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897F47C" w14:textId="77777777" w:rsidR="003B241C" w:rsidRPr="004D0AEB" w:rsidRDefault="003B241C" w:rsidP="00F8610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Саудалық атауы</w:t>
      </w: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2EA2944D" w14:textId="70188DA6" w:rsidR="003E03B7" w:rsidRPr="004D0AEB" w:rsidRDefault="00A00909" w:rsidP="00F86106">
      <w:pPr>
        <w:pStyle w:val="5"/>
        <w:spacing w:before="0" w:after="0"/>
        <w:rPr>
          <w:b w:val="0"/>
          <w:i w:val="0"/>
          <w:sz w:val="28"/>
          <w:szCs w:val="28"/>
          <w:lang w:val="kk-KZ"/>
        </w:rPr>
      </w:pPr>
      <w:r w:rsidRPr="004D0AEB">
        <w:rPr>
          <w:b w:val="0"/>
          <w:i w:val="0"/>
          <w:sz w:val="28"/>
          <w:szCs w:val="28"/>
          <w:lang w:val="uk-UA"/>
        </w:rPr>
        <w:t>КАТАРИЯ</w:t>
      </w:r>
      <w:r w:rsidR="003E03B7" w:rsidRPr="004D0AEB">
        <w:rPr>
          <w:b w:val="0"/>
          <w:i w:val="0"/>
          <w:sz w:val="28"/>
          <w:szCs w:val="28"/>
          <w:vertAlign w:val="superscript"/>
          <w:lang w:val="uk-UA"/>
        </w:rPr>
        <w:t>®</w:t>
      </w:r>
    </w:p>
    <w:p w14:paraId="662CE337" w14:textId="77777777" w:rsidR="00475635" w:rsidRPr="004D0AEB" w:rsidRDefault="00475635" w:rsidP="00F861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DAA5B75" w14:textId="77777777" w:rsidR="003B241C" w:rsidRPr="004D0AEB" w:rsidRDefault="003B241C" w:rsidP="00F8610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>Халықаралық патенттелмеген атауы</w:t>
      </w:r>
    </w:p>
    <w:p w14:paraId="21C46D7A" w14:textId="028E3560" w:rsidR="005129DC" w:rsidRPr="004D0AEB" w:rsidRDefault="005129DC" w:rsidP="005129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bCs/>
          <w:sz w:val="28"/>
          <w:szCs w:val="28"/>
          <w:lang w:eastAsia="ru-RU"/>
        </w:rPr>
        <w:t>Натрий цитрат</w:t>
      </w:r>
      <w:r w:rsidR="00BB2FB3" w:rsidRPr="004D0AEB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ы</w:t>
      </w:r>
    </w:p>
    <w:p w14:paraId="10D1FC02" w14:textId="77777777" w:rsidR="00475635" w:rsidRPr="004D0AEB" w:rsidRDefault="00475635" w:rsidP="00F861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717F0248" w14:textId="77777777" w:rsidR="003B241C" w:rsidRPr="004D0AEB" w:rsidRDefault="003B241C" w:rsidP="00F86106">
      <w:pPr>
        <w:tabs>
          <w:tab w:val="left" w:pos="9356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Дәрілік түрі, дозасы</w:t>
      </w:r>
    </w:p>
    <w:p w14:paraId="517C1F94" w14:textId="11E29391" w:rsidR="00A00909" w:rsidRPr="004D0AEB" w:rsidRDefault="001E04B9" w:rsidP="00F8610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>Түйіршіктер</w:t>
      </w:r>
      <w:r w:rsidR="00A00909" w:rsidRPr="004D0AEB">
        <w:rPr>
          <w:rFonts w:ascii="Times New Roman" w:hAnsi="Times New Roman"/>
          <w:bCs/>
          <w:color w:val="000000"/>
          <w:sz w:val="28"/>
          <w:szCs w:val="28"/>
          <w:lang w:val="kk-KZ"/>
        </w:rPr>
        <w:t>, 4.0 г/5.6 г</w:t>
      </w:r>
    </w:p>
    <w:p w14:paraId="2DC2A883" w14:textId="77777777" w:rsidR="001E04B9" w:rsidRPr="004D0AEB" w:rsidRDefault="001E04B9" w:rsidP="00F86106">
      <w:pPr>
        <w:tabs>
          <w:tab w:val="left" w:pos="9356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55B4BFCB" w14:textId="77777777" w:rsidR="003B241C" w:rsidRPr="004D0AEB" w:rsidRDefault="003B241C" w:rsidP="00F86106">
      <w:pPr>
        <w:tabs>
          <w:tab w:val="left" w:pos="9356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Фармакотерапиялық тобы</w:t>
      </w:r>
    </w:p>
    <w:p w14:paraId="41A8800D" w14:textId="415992D0" w:rsidR="001E04B9" w:rsidRPr="004D0AEB" w:rsidRDefault="001E04B9" w:rsidP="00F86106">
      <w:pPr>
        <w:pStyle w:val="a9"/>
        <w:spacing w:after="0"/>
        <w:rPr>
          <w:sz w:val="28"/>
          <w:szCs w:val="28"/>
          <w:lang w:val="kk-KZ"/>
        </w:rPr>
      </w:pPr>
      <w:r w:rsidRPr="004D0AEB">
        <w:rPr>
          <w:sz w:val="28"/>
          <w:szCs w:val="28"/>
          <w:lang w:val="kk-KZ"/>
        </w:rPr>
        <w:t>Несеп-жыныс жүйесі және жыныс гормондары.</w:t>
      </w:r>
      <w:r w:rsidRPr="004D0AEB">
        <w:rPr>
          <w:lang w:val="kk-KZ"/>
        </w:rPr>
        <w:t xml:space="preserve"> </w:t>
      </w:r>
      <w:r w:rsidRPr="004D0AEB">
        <w:rPr>
          <w:sz w:val="28"/>
          <w:szCs w:val="28"/>
          <w:lang w:val="kk-KZ"/>
        </w:rPr>
        <w:t xml:space="preserve">Урологиялық препараттар. </w:t>
      </w:r>
      <w:r w:rsidR="007E7E1D" w:rsidRPr="007E7E1D">
        <w:rPr>
          <w:sz w:val="28"/>
          <w:szCs w:val="28"/>
          <w:lang w:val="kk-KZ"/>
        </w:rPr>
        <w:t>Басқа урологиялық препараттар</w:t>
      </w:r>
      <w:r w:rsidR="00ED599A">
        <w:rPr>
          <w:sz w:val="28"/>
          <w:szCs w:val="28"/>
          <w:lang w:val="kk-KZ"/>
        </w:rPr>
        <w:t>.</w:t>
      </w:r>
    </w:p>
    <w:p w14:paraId="22BB6395" w14:textId="263F4F0D" w:rsidR="00A00909" w:rsidRPr="004D0AEB" w:rsidRDefault="00A00909" w:rsidP="00F86106">
      <w:pPr>
        <w:pStyle w:val="a9"/>
        <w:spacing w:after="0"/>
        <w:rPr>
          <w:sz w:val="28"/>
          <w:szCs w:val="28"/>
          <w:lang w:val="kk-KZ"/>
        </w:rPr>
      </w:pPr>
      <w:r w:rsidRPr="004D0AEB">
        <w:rPr>
          <w:sz w:val="28"/>
          <w:szCs w:val="28"/>
          <w:lang w:val="kk-KZ"/>
        </w:rPr>
        <w:t>АТХ</w:t>
      </w:r>
      <w:r w:rsidR="003B241C" w:rsidRPr="004D0AEB">
        <w:rPr>
          <w:sz w:val="28"/>
          <w:szCs w:val="28"/>
          <w:lang w:val="kk-KZ"/>
        </w:rPr>
        <w:t xml:space="preserve"> коды</w:t>
      </w:r>
      <w:r w:rsidRPr="004D0AEB">
        <w:rPr>
          <w:sz w:val="28"/>
          <w:szCs w:val="28"/>
          <w:lang w:val="kk-KZ"/>
        </w:rPr>
        <w:t xml:space="preserve"> G04BХ</w:t>
      </w:r>
    </w:p>
    <w:p w14:paraId="2CB9F0AD" w14:textId="77777777" w:rsidR="002C76D7" w:rsidRPr="004D0AEB" w:rsidRDefault="002C76D7" w:rsidP="00F8610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52FBA0B9" w14:textId="77777777" w:rsidR="003B241C" w:rsidRPr="004D0AEB" w:rsidRDefault="003B241C" w:rsidP="00F8610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lang w:val="kk-KZ"/>
        </w:rPr>
      </w:pP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>Қолданылуы</w:t>
      </w:r>
    </w:p>
    <w:p w14:paraId="7440C2A9" w14:textId="77777777" w:rsidR="00F86106" w:rsidRPr="004D0AEB" w:rsidRDefault="00F86106" w:rsidP="00F86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- әйелдерде цистит симптомдарын жеңілдетуде</w:t>
      </w:r>
    </w:p>
    <w:p w14:paraId="6BB4FC59" w14:textId="77777777" w:rsidR="00DF14CB" w:rsidRPr="004D0AEB" w:rsidRDefault="00DF14CB" w:rsidP="00F86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8CCB38" w14:textId="616C8168" w:rsidR="003B241C" w:rsidRPr="004D0AEB" w:rsidRDefault="003B241C" w:rsidP="00F86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>Қолдану басталуына дейін қажетті мәліметтер тізбесі</w:t>
      </w:r>
    </w:p>
    <w:p w14:paraId="355D28A4" w14:textId="77777777" w:rsidR="003B241C" w:rsidRPr="004D0AEB" w:rsidRDefault="003B241C" w:rsidP="00F86106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i/>
          <w:iCs/>
          <w:sz w:val="28"/>
          <w:szCs w:val="28"/>
          <w:lang w:val="kk-KZ"/>
        </w:rPr>
        <w:t>Қолдануға болмайтын жағдайлар</w:t>
      </w:r>
    </w:p>
    <w:p w14:paraId="466915FB" w14:textId="3009D3B5" w:rsidR="00F86106" w:rsidRPr="004D0AEB" w:rsidRDefault="00F86106" w:rsidP="00F861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5129DC" w:rsidRPr="004D0AEB">
        <w:rPr>
          <w:rFonts w:ascii="Times New Roman" w:hAnsi="Times New Roman"/>
          <w:bCs/>
          <w:sz w:val="28"/>
          <w:szCs w:val="28"/>
          <w:lang w:val="kk-KZ"/>
        </w:rPr>
        <w:t>әсер етуші з</w:t>
      </w:r>
      <w:r w:rsidRPr="004D0AEB">
        <w:rPr>
          <w:rFonts w:ascii="Times New Roman" w:hAnsi="Times New Roman"/>
          <w:bCs/>
          <w:sz w:val="28"/>
          <w:szCs w:val="28"/>
          <w:lang w:val="kk-KZ"/>
        </w:rPr>
        <w:t xml:space="preserve">атына </w:t>
      </w:r>
      <w:r w:rsidR="00CF79F3" w:rsidRPr="00CF79F3">
        <w:rPr>
          <w:rFonts w:ascii="Times New Roman" w:hAnsi="Times New Roman"/>
          <w:bCs/>
          <w:sz w:val="28"/>
          <w:szCs w:val="28"/>
          <w:lang w:val="kk-KZ"/>
        </w:rPr>
        <w:t xml:space="preserve">немесе </w:t>
      </w:r>
      <w:r w:rsidRPr="004D0AEB">
        <w:rPr>
          <w:rFonts w:ascii="Times New Roman" w:hAnsi="Times New Roman"/>
          <w:bCs/>
          <w:sz w:val="28"/>
          <w:szCs w:val="28"/>
          <w:lang w:val="kk-KZ"/>
        </w:rPr>
        <w:t xml:space="preserve">қосымша </w:t>
      </w:r>
      <w:r w:rsidR="005129DC" w:rsidRPr="004D0AEB">
        <w:rPr>
          <w:rFonts w:ascii="Times New Roman" w:hAnsi="Times New Roman"/>
          <w:bCs/>
          <w:sz w:val="28"/>
          <w:szCs w:val="28"/>
          <w:lang w:val="kk-KZ"/>
        </w:rPr>
        <w:t>заттарының кез келгеніне аса</w:t>
      </w:r>
      <w:r w:rsidRPr="004D0AEB">
        <w:rPr>
          <w:rFonts w:ascii="Times New Roman" w:hAnsi="Times New Roman"/>
          <w:bCs/>
          <w:sz w:val="28"/>
          <w:szCs w:val="28"/>
          <w:lang w:val="kk-KZ"/>
        </w:rPr>
        <w:t xml:space="preserve"> жоғары сезімталдық</w:t>
      </w:r>
    </w:p>
    <w:p w14:paraId="487D0CDC" w14:textId="27F204E6" w:rsidR="00F86106" w:rsidRPr="004D0AEB" w:rsidRDefault="00F86106" w:rsidP="00F861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sz w:val="28"/>
          <w:szCs w:val="28"/>
          <w:lang w:val="kk-KZ"/>
        </w:rPr>
        <w:t>- қант</w:t>
      </w:r>
      <w:r w:rsidR="005129DC" w:rsidRPr="004D0AEB">
        <w:rPr>
          <w:rFonts w:ascii="Times New Roman" w:hAnsi="Times New Roman"/>
          <w:bCs/>
          <w:sz w:val="28"/>
          <w:szCs w:val="28"/>
          <w:lang w:val="kk-KZ"/>
        </w:rPr>
        <w:t>ты диабет</w:t>
      </w:r>
    </w:p>
    <w:p w14:paraId="00632320" w14:textId="77777777" w:rsidR="00F86106" w:rsidRPr="004D0AEB" w:rsidRDefault="00F86106" w:rsidP="00F861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sz w:val="28"/>
          <w:szCs w:val="28"/>
          <w:lang w:val="kk-KZ"/>
        </w:rPr>
        <w:t>- жүрек аурулары, артериялық гипертензия</w:t>
      </w:r>
    </w:p>
    <w:p w14:paraId="764735DF" w14:textId="0783A00B" w:rsidR="00F86106" w:rsidRPr="004D0AEB" w:rsidRDefault="00F86106" w:rsidP="00F861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sz w:val="28"/>
          <w:szCs w:val="28"/>
          <w:lang w:val="kk-KZ"/>
        </w:rPr>
        <w:t xml:space="preserve">- бүйрек аурулары немесе </w:t>
      </w:r>
      <w:r w:rsidR="00F32D29" w:rsidRPr="00F32D29">
        <w:rPr>
          <w:rFonts w:ascii="Times New Roman" w:hAnsi="Times New Roman"/>
          <w:bCs/>
          <w:sz w:val="28"/>
          <w:szCs w:val="28"/>
          <w:lang w:val="kk-KZ"/>
        </w:rPr>
        <w:t xml:space="preserve">тұзы аз диета ұстанып жүрген пациенттерге   </w:t>
      </w:r>
    </w:p>
    <w:p w14:paraId="68B3D8B2" w14:textId="3B0684A8" w:rsidR="00A00909" w:rsidRPr="004D0AEB" w:rsidRDefault="00F86106" w:rsidP="00F86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- 18 жасқа дейінгі балалар және жасөспірімдер</w:t>
      </w:r>
    </w:p>
    <w:p w14:paraId="0B5ED23C" w14:textId="77777777" w:rsidR="003B241C" w:rsidRPr="004D0AEB" w:rsidRDefault="003B241C" w:rsidP="003B241C">
      <w:pPr>
        <w:pStyle w:val="Style14"/>
        <w:jc w:val="both"/>
        <w:rPr>
          <w:rFonts w:eastAsia="Calibri"/>
          <w:b/>
          <w:i/>
          <w:iCs/>
          <w:sz w:val="28"/>
          <w:szCs w:val="28"/>
          <w:lang w:val="kk-KZ" w:eastAsia="en-US"/>
        </w:rPr>
      </w:pPr>
      <w:r w:rsidRPr="004D0AEB">
        <w:rPr>
          <w:b/>
          <w:bCs/>
          <w:i/>
          <w:sz w:val="28"/>
          <w:szCs w:val="28"/>
          <w:lang w:val="kk-KZ"/>
        </w:rPr>
        <w:t>Қолдану кезіндегі қажетті сақтандыру шаралары</w:t>
      </w:r>
      <w:r w:rsidRPr="004D0AEB">
        <w:rPr>
          <w:rFonts w:eastAsia="Calibri"/>
          <w:b/>
          <w:i/>
          <w:iCs/>
          <w:sz w:val="28"/>
          <w:szCs w:val="28"/>
          <w:lang w:val="kk-KZ" w:eastAsia="en-US"/>
        </w:rPr>
        <w:t xml:space="preserve"> </w:t>
      </w:r>
    </w:p>
    <w:p w14:paraId="40B90B94" w14:textId="39F64692" w:rsidR="00F86106" w:rsidRPr="004D0AEB" w:rsidRDefault="00F86106" w:rsidP="00924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 xml:space="preserve">Егер симптомдар емнің екі күнінен кейін де сақталатын болса, дәрігерге </w:t>
      </w:r>
      <w:r w:rsidR="00FB4C6B" w:rsidRPr="004D0AEB">
        <w:rPr>
          <w:rFonts w:ascii="Times New Roman" w:hAnsi="Times New Roman"/>
          <w:sz w:val="28"/>
          <w:szCs w:val="28"/>
          <w:lang w:val="kk-KZ"/>
        </w:rPr>
        <w:t>жүг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іну қажет. </w:t>
      </w:r>
    </w:p>
    <w:p w14:paraId="4A587D69" w14:textId="37FE32EB" w:rsidR="00A00909" w:rsidRPr="004D0AEB" w:rsidRDefault="00A00909" w:rsidP="00A009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lastRenderedPageBreak/>
        <w:t>КАТАРИЯ</w:t>
      </w:r>
      <w:r w:rsidRPr="004D0AEB">
        <w:rPr>
          <w:rFonts w:ascii="Times New Roman" w:hAnsi="Times New Roman"/>
          <w:sz w:val="28"/>
          <w:szCs w:val="28"/>
          <w:vertAlign w:val="superscript"/>
          <w:lang w:val="kk-KZ"/>
        </w:rPr>
        <w:t>®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6106" w:rsidRPr="004D0AEB">
        <w:rPr>
          <w:rFonts w:ascii="Times New Roman" w:hAnsi="Times New Roman"/>
          <w:sz w:val="28"/>
          <w:szCs w:val="28"/>
          <w:lang w:val="kk-KZ"/>
        </w:rPr>
        <w:t>құрамында әр пакетте 939 мг натрий (ас тұзының негізгі компоненті) бар. Бұл ересектер үшін күнделікті тұтынуға ұсынылатын ең жоғары натрий мөлшерінің 47%</w:t>
      </w:r>
      <w:r w:rsidR="00FB4C6B" w:rsidRPr="004D0AEB">
        <w:rPr>
          <w:rFonts w:ascii="Times New Roman" w:hAnsi="Times New Roman"/>
          <w:sz w:val="28"/>
          <w:szCs w:val="28"/>
          <w:lang w:val="kk-KZ"/>
        </w:rPr>
        <w:t>-ына</w:t>
      </w:r>
      <w:r w:rsidR="00F86106" w:rsidRPr="004D0AEB">
        <w:rPr>
          <w:rFonts w:ascii="Times New Roman" w:hAnsi="Times New Roman"/>
          <w:sz w:val="28"/>
          <w:szCs w:val="28"/>
          <w:lang w:val="kk-KZ"/>
        </w:rPr>
        <w:t xml:space="preserve"> баламалы.</w:t>
      </w:r>
    </w:p>
    <w:p w14:paraId="32EBDDC5" w14:textId="312A579F" w:rsidR="00FB4C6B" w:rsidRPr="004D0AEB" w:rsidRDefault="005129DC" w:rsidP="00FB4C6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Препарат </w:t>
      </w:r>
      <w:r w:rsidR="00FB4C6B" w:rsidRPr="004D0AEB">
        <w:rPr>
          <w:rFonts w:ascii="Times New Roman" w:hAnsi="Times New Roman"/>
          <w:sz w:val="28"/>
          <w:szCs w:val="28"/>
          <w:lang w:val="kk-KZ"/>
        </w:rPr>
        <w:t>құрамында</w:t>
      </w:r>
      <w:r w:rsidR="00FB4C6B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сахароза бар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, </w:t>
      </w:r>
      <w:r w:rsidR="00FB4C6B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сондықтан тұқым қуалайтын фруктоза жағымсыздығы, глюкоза-галактоза мальабсорбциясы, сукраза-изомальтаза ферменті тапшылығы бар адамға қолдануға болмайды. </w:t>
      </w:r>
    </w:p>
    <w:p w14:paraId="48312D4A" w14:textId="77777777" w:rsidR="003B241C" w:rsidRPr="004D0AEB" w:rsidRDefault="003B241C" w:rsidP="00924664">
      <w:pPr>
        <w:keepNext/>
        <w:tabs>
          <w:tab w:val="left" w:pos="9639"/>
        </w:tabs>
        <w:spacing w:after="0" w:line="240" w:lineRule="auto"/>
        <w:outlineLvl w:val="2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i/>
          <w:sz w:val="28"/>
          <w:szCs w:val="28"/>
          <w:lang w:val="kk-KZ"/>
        </w:rPr>
        <w:t>Басқа дәрілік препараттармен өзара әрекеттесуі</w:t>
      </w:r>
    </w:p>
    <w:p w14:paraId="753F004D" w14:textId="77777777" w:rsidR="00F86106" w:rsidRPr="004D0AEB" w:rsidRDefault="00F86106" w:rsidP="00924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Литий қабылдайтын пациенттер құрамында натрий бар препараттарды қабылдаудан аулақ болу керек, өйткені натрий көбіне бүйрекпен сіңіріледі, бұл литий бөлінудің ұлғаюына және плазмадағы деңгейінің төмендеуіне әкеледі.</w:t>
      </w:r>
    </w:p>
    <w:p w14:paraId="629BE780" w14:textId="77777777" w:rsidR="00924664" w:rsidRPr="004D0AEB" w:rsidRDefault="00924664" w:rsidP="00924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Несептік сілтілендіргіштер гексаминмен қолданылмауы тиіс, өйткені ол қышқыл несепте ғана тиімді.</w:t>
      </w:r>
    </w:p>
    <w:p w14:paraId="120CFFEE" w14:textId="77777777" w:rsidR="00924664" w:rsidRPr="004D0AEB" w:rsidRDefault="00924664" w:rsidP="00924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Бірқатар дәрілердің әсері өнімдегі белсенді ингредиенттер туындатқан несептің сілтіленуі мен асқазан рН төмендеуі арқылы азайтылуы немесе артуы мүмкін.</w:t>
      </w:r>
    </w:p>
    <w:p w14:paraId="53E1FF16" w14:textId="77777777" w:rsidR="00CF109F" w:rsidRPr="004D0AEB" w:rsidRDefault="00CF109F" w:rsidP="00924664">
      <w:pPr>
        <w:keepNext/>
        <w:tabs>
          <w:tab w:val="left" w:pos="9639"/>
        </w:tabs>
        <w:spacing w:after="0" w:line="240" w:lineRule="auto"/>
        <w:outlineLvl w:val="2"/>
        <w:rPr>
          <w:rFonts w:ascii="Times New Roman" w:hAnsi="Times New Roman"/>
          <w:b/>
          <w:bCs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i/>
          <w:sz w:val="28"/>
          <w:szCs w:val="28"/>
          <w:lang w:val="kk-KZ"/>
        </w:rPr>
        <w:t>Арнайы</w:t>
      </w:r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4D0AEB">
        <w:rPr>
          <w:rFonts w:ascii="Times New Roman" w:hAnsi="Times New Roman"/>
          <w:b/>
          <w:bCs/>
          <w:i/>
          <w:sz w:val="28"/>
          <w:szCs w:val="28"/>
          <w:lang w:val="kk-KZ"/>
        </w:rPr>
        <w:t>сақтандырулар</w:t>
      </w:r>
    </w:p>
    <w:p w14:paraId="253D9221" w14:textId="60F055A0" w:rsidR="00DF14CB" w:rsidRPr="004D0AEB" w:rsidRDefault="00924664" w:rsidP="0092466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i/>
          <w:iCs/>
          <w:sz w:val="28"/>
          <w:szCs w:val="28"/>
          <w:lang w:val="kk-KZ"/>
        </w:rPr>
        <w:t xml:space="preserve">Жүктілік </w:t>
      </w:r>
      <w:r w:rsidR="007E7E1D">
        <w:rPr>
          <w:rFonts w:ascii="Times New Roman" w:hAnsi="Times New Roman"/>
          <w:bCs/>
          <w:i/>
          <w:iCs/>
          <w:sz w:val="28"/>
          <w:szCs w:val="28"/>
          <w:lang w:val="kk-KZ"/>
        </w:rPr>
        <w:t>немесе лактация кезінде</w:t>
      </w:r>
    </w:p>
    <w:p w14:paraId="17AA2649" w14:textId="66C8C525" w:rsidR="00924664" w:rsidRPr="004D0AEB" w:rsidRDefault="00924664" w:rsidP="009246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 xml:space="preserve">Жүктілік және бала емізу кезінде </w:t>
      </w:r>
      <w:r w:rsidR="009A6D46" w:rsidRPr="004D0AEB">
        <w:rPr>
          <w:rFonts w:ascii="Times New Roman" w:hAnsi="Times New Roman"/>
          <w:sz w:val="28"/>
          <w:szCs w:val="28"/>
          <w:lang w:val="kk-KZ"/>
        </w:rPr>
        <w:t xml:space="preserve">қолдану </w:t>
      </w:r>
      <w:r w:rsidR="009A6D46" w:rsidRPr="004D0AEB">
        <w:rPr>
          <w:rFonts w:ascii="Times New Roman" w:hAnsi="Times New Roman"/>
          <w:bCs/>
          <w:iCs/>
          <w:sz w:val="28"/>
          <w:szCs w:val="28"/>
          <w:lang w:val="kk-KZ"/>
        </w:rPr>
        <w:t>қарсы көрсетілімде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F728010" w14:textId="77777777" w:rsidR="00CF109F" w:rsidRPr="004D0AEB" w:rsidRDefault="00CF109F" w:rsidP="009246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i/>
          <w:sz w:val="28"/>
          <w:szCs w:val="28"/>
          <w:lang w:val="kk-KZ"/>
        </w:rPr>
        <w:t>Препараттың көлік құралын немесе қауіптілігі зор механизмдерді басқару қабілетіне әсер ету ерекшеліктері</w:t>
      </w:r>
    </w:p>
    <w:p w14:paraId="059FD864" w14:textId="4FC33500" w:rsidR="00A00909" w:rsidRPr="004D0AEB" w:rsidRDefault="00CF109F" w:rsidP="0092466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Анықталмаған</w:t>
      </w:r>
      <w:r w:rsidR="00A00909" w:rsidRPr="004D0AEB">
        <w:rPr>
          <w:rFonts w:ascii="Times New Roman" w:hAnsi="Times New Roman"/>
          <w:iCs/>
          <w:sz w:val="28"/>
          <w:szCs w:val="28"/>
          <w:lang w:val="kk-KZ"/>
        </w:rPr>
        <w:t>.</w:t>
      </w:r>
    </w:p>
    <w:p w14:paraId="6694AC63" w14:textId="70A645CD" w:rsidR="00A00909" w:rsidRPr="004D0AEB" w:rsidRDefault="00A00909" w:rsidP="00924664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</w:p>
    <w:p w14:paraId="755E3E0D" w14:textId="77777777" w:rsidR="00CF109F" w:rsidRPr="004D0AEB" w:rsidRDefault="00CF109F" w:rsidP="00924664">
      <w:pPr>
        <w:keepNext/>
        <w:tabs>
          <w:tab w:val="left" w:pos="9639"/>
        </w:tabs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Hlk44429289"/>
      <w:bookmarkStart w:id="1" w:name="_Hlk27560443"/>
      <w:bookmarkStart w:id="2" w:name="_Hlk507587042"/>
      <w:bookmarkStart w:id="3" w:name="2175220278"/>
      <w:r w:rsidRPr="004D0AEB">
        <w:rPr>
          <w:rFonts w:ascii="Times New Roman" w:hAnsi="Times New Roman"/>
          <w:b/>
          <w:bCs/>
          <w:sz w:val="28"/>
          <w:szCs w:val="28"/>
          <w:lang w:val="kk-KZ"/>
        </w:rPr>
        <w:t>Қолдану жөніндегі нұсқаулар</w:t>
      </w:r>
    </w:p>
    <w:p w14:paraId="3B7F5C87" w14:textId="77777777" w:rsidR="00CF109F" w:rsidRPr="004D0AEB" w:rsidRDefault="00CF109F" w:rsidP="0091211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i/>
          <w:sz w:val="28"/>
          <w:szCs w:val="28"/>
          <w:lang w:val="kk-KZ"/>
        </w:rPr>
        <w:t xml:space="preserve">Дозалау режимі </w:t>
      </w:r>
    </w:p>
    <w:bookmarkEnd w:id="0"/>
    <w:p w14:paraId="60483766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4D0AEB">
        <w:rPr>
          <w:rFonts w:ascii="Times New Roman" w:hAnsi="Times New Roman"/>
          <w:i/>
          <w:sz w:val="28"/>
          <w:szCs w:val="28"/>
          <w:u w:val="single"/>
          <w:lang w:val="kk-KZ"/>
        </w:rPr>
        <w:t>Әйелдер (ересектер)</w:t>
      </w:r>
    </w:p>
    <w:p w14:paraId="4D8228E8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Бір саше ішіндегісін бір стақан суда еріту керек.</w:t>
      </w:r>
    </w:p>
    <w:p w14:paraId="156838DB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 xml:space="preserve">1 сашеден тәулігіне 3 рет 48 сағат ішінде ішке қабылдау керек. </w:t>
      </w:r>
    </w:p>
    <w:p w14:paraId="5A59E49A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 xml:space="preserve">Дайындалған ерітіндіні бірден пайдалану қажет. </w:t>
      </w:r>
    </w:p>
    <w:p w14:paraId="45A3C6E1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4D0AEB">
        <w:rPr>
          <w:rFonts w:ascii="Times New Roman" w:hAnsi="Times New Roman"/>
          <w:i/>
          <w:sz w:val="28"/>
          <w:szCs w:val="28"/>
          <w:u w:val="single"/>
          <w:lang w:val="kk-KZ"/>
        </w:rPr>
        <w:t>Ерлер және балалар</w:t>
      </w:r>
    </w:p>
    <w:p w14:paraId="371184E6" w14:textId="77777777" w:rsidR="0091211A" w:rsidRPr="004D0AEB" w:rsidRDefault="0091211A" w:rsidP="009121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Ұсынылмайды.</w:t>
      </w:r>
    </w:p>
    <w:p w14:paraId="40C5B365" w14:textId="77777777" w:rsidR="00CF109F" w:rsidRPr="004D0AEB" w:rsidRDefault="00CF109F" w:rsidP="0091211A">
      <w:pPr>
        <w:shd w:val="clear" w:color="auto" w:fill="FFFFFF"/>
        <w:tabs>
          <w:tab w:val="left" w:pos="9639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i/>
          <w:sz w:val="28"/>
          <w:szCs w:val="28"/>
          <w:lang w:val="kk-KZ"/>
        </w:rPr>
        <w:t>Енгізу әдісі және жолы</w:t>
      </w:r>
    </w:p>
    <w:p w14:paraId="0BBD4582" w14:textId="13D03322" w:rsidR="00E16F0C" w:rsidRPr="004D0AEB" w:rsidRDefault="0091211A" w:rsidP="00E16F0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iCs/>
          <w:sz w:val="28"/>
          <w:szCs w:val="28"/>
          <w:lang w:val="kk-KZ"/>
        </w:rPr>
        <w:t>Ішке қабылдау үшін</w:t>
      </w:r>
      <w:r w:rsidR="003E03B7" w:rsidRPr="004D0AEB">
        <w:rPr>
          <w:rFonts w:ascii="Times New Roman" w:hAnsi="Times New Roman"/>
          <w:iCs/>
          <w:sz w:val="28"/>
          <w:szCs w:val="28"/>
          <w:lang w:val="kk-KZ"/>
        </w:rPr>
        <w:t>.</w:t>
      </w:r>
    </w:p>
    <w:p w14:paraId="7D038FE4" w14:textId="0CB4169E" w:rsidR="00FB4C6B" w:rsidRPr="004D0AEB" w:rsidRDefault="00CF109F" w:rsidP="00FB4C6B">
      <w:pPr>
        <w:shd w:val="clear" w:color="auto" w:fill="FFFFFF"/>
        <w:tabs>
          <w:tab w:val="left" w:pos="9639"/>
        </w:tabs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lang w:val="kk-KZ"/>
        </w:rPr>
      </w:pPr>
      <w:bookmarkStart w:id="4" w:name="2175220280"/>
      <w:bookmarkEnd w:id="1"/>
      <w:bookmarkEnd w:id="2"/>
      <w:bookmarkEnd w:id="3"/>
      <w:r w:rsidRPr="004D0AEB">
        <w:rPr>
          <w:rFonts w:ascii="Times New Roman" w:hAnsi="Times New Roman"/>
          <w:b/>
          <w:i/>
          <w:iCs/>
          <w:sz w:val="28"/>
          <w:szCs w:val="28"/>
          <w:lang w:val="kk-KZ"/>
        </w:rPr>
        <w:t>Артық дозалану жағдайында қабылдау қажет болатын шаралар</w:t>
      </w:r>
    </w:p>
    <w:p w14:paraId="40ABB00B" w14:textId="77777777" w:rsidR="00446F6A" w:rsidRDefault="00FB4C6B" w:rsidP="008C51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Бұл препараттың артық дозалануы жағдайында симптоматикалық емдеуді жүргізу қажет. Натрий цитратын шамадан тыс енгізу асқазан-ішек 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>бұзылыстарын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, 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>жайсыздану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және диарея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тудыруы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мүмкін. Натрий тұздарының шамадан тыс дозалары натрийдің 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>мөлшерден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тыс 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жиналуына </w:t>
      </w:r>
      <w:r w:rsidR="00195DA6" w:rsidRPr="004D0AEB">
        <w:rPr>
          <w:rFonts w:ascii="Times New Roman" w:hAnsi="Times New Roman"/>
          <w:bCs/>
          <w:iCs/>
          <w:sz w:val="28"/>
          <w:szCs w:val="28"/>
          <w:lang w:val="kk-KZ"/>
        </w:rPr>
        <w:t>және гиперосмоля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>л</w:t>
      </w:r>
      <w:r w:rsidR="00195DA6" w:rsidRPr="004D0AEB">
        <w:rPr>
          <w:rFonts w:ascii="Times New Roman" w:hAnsi="Times New Roman"/>
          <w:bCs/>
          <w:iCs/>
          <w:sz w:val="28"/>
          <w:szCs w:val="28"/>
          <w:lang w:val="kk-KZ"/>
        </w:rPr>
        <w:t>ьд</w:t>
      </w: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>ыққа әкелуі мүмкін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="008C5127" w:rsidRPr="004D0AEB">
        <w:rPr>
          <w:lang w:val="kk-KZ"/>
        </w:rPr>
        <w:t xml:space="preserve"> 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Бикарбонатты шамадан тыс енгізу, әсіресе бүйрек функциясы бұзылған </w:t>
      </w:r>
      <w:r w:rsidR="008C5127" w:rsidRPr="004D0AEB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пациенттерде</w:t>
      </w:r>
      <w:r w:rsidR="008C5127" w:rsidRPr="004D0AEB">
        <w:rPr>
          <w:rFonts w:ascii="Times New Roman" w:hAnsi="Times New Roman"/>
          <w:bCs/>
          <w:iCs/>
          <w:sz w:val="28"/>
          <w:szCs w:val="28"/>
          <w:lang w:val="kk-KZ"/>
        </w:rPr>
        <w:t xml:space="preserve"> гипокалиемия мен метаболизмдік алкалозға әкелуі мүмкін. </w:t>
      </w:r>
    </w:p>
    <w:p w14:paraId="2493CFA5" w14:textId="158D7A7A" w:rsidR="008C5127" w:rsidRPr="004D0AEB" w:rsidRDefault="008C5127" w:rsidP="008C51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>Емдеу симптоматикалық және тиісінше су-электролиттік теңгерімі түзетіледі.</w:t>
      </w:r>
    </w:p>
    <w:p w14:paraId="065229E1" w14:textId="77777777" w:rsidR="008C5127" w:rsidRPr="004D0AEB" w:rsidRDefault="00CF109F" w:rsidP="0091211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Дәрілік</w:t>
      </w:r>
      <w:r w:rsidRPr="004D0AEB">
        <w:rPr>
          <w:rFonts w:ascii="Times New Roman" w:hAnsi="Times New Roman"/>
          <w:b/>
          <w:i/>
          <w:sz w:val="28"/>
          <w:szCs w:val="28"/>
          <w:lang w:val="kk-KZ"/>
        </w:rPr>
        <w:t xml:space="preserve"> препаратты</w:t>
      </w: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қолдану тә</w:t>
      </w:r>
      <w:r w:rsidR="005129DC"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сілін түсіндіру үшін медицина</w:t>
      </w: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қызметкер</w:t>
      </w:r>
      <w:r w:rsidR="005129DC"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інің</w:t>
      </w: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кеңесіне жүгіну жөніндегі ұсыныстар</w:t>
      </w:r>
      <w:r w:rsidRPr="004D0AEB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</w:p>
    <w:p w14:paraId="7CA13074" w14:textId="191D5649" w:rsidR="00A12563" w:rsidRPr="004D0AEB" w:rsidRDefault="00CF109F" w:rsidP="0091211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>Дәрі</w:t>
      </w:r>
      <w:r w:rsidRPr="004D0AEB">
        <w:rPr>
          <w:rFonts w:ascii="Times New Roman" w:eastAsia="Times New Roman" w:hAnsi="Times New Roman"/>
          <w:bCs/>
          <w:i/>
          <w:sz w:val="28"/>
          <w:szCs w:val="28"/>
          <w:lang w:val="kk-KZ" w:eastAsia="ru-RU"/>
        </w:rPr>
        <w:t xml:space="preserve">лік </w:t>
      </w:r>
      <w:r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>препар</w:t>
      </w:r>
      <w:r w:rsidR="005129DC"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>атты қолданар алдында дәрігердің немесе фармацевтің</w:t>
      </w:r>
      <w:r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 xml:space="preserve"> кеңесі</w:t>
      </w:r>
      <w:r w:rsidR="005129DC"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>не жүгіні</w:t>
      </w:r>
      <w:r w:rsidRPr="004D0AEB">
        <w:rPr>
          <w:rFonts w:ascii="Times New Roman" w:eastAsia="Times New Roman" w:hAnsi="Times New Roman"/>
          <w:bCs/>
          <w:i/>
          <w:sz w:val="28"/>
          <w:szCs w:val="28"/>
          <w:lang w:val="be-BY" w:eastAsia="ru-RU"/>
        </w:rPr>
        <w:t>ңіз.</w:t>
      </w:r>
      <w:bookmarkEnd w:id="4"/>
    </w:p>
    <w:p w14:paraId="05F6779C" w14:textId="77777777" w:rsidR="0091211A" w:rsidRPr="004D0AEB" w:rsidRDefault="0091211A" w:rsidP="00EE3E7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bookmarkStart w:id="5" w:name="2175220282"/>
    </w:p>
    <w:p w14:paraId="004A56E7" w14:textId="77777777" w:rsidR="00BA3E9D" w:rsidRPr="004D0AEB" w:rsidRDefault="00BA3E9D" w:rsidP="00EE3E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 w:eastAsia="ru-RU"/>
        </w:rPr>
      </w:pPr>
      <w:r w:rsidRPr="004D0AEB">
        <w:rPr>
          <w:rFonts w:ascii="Times New Roman" w:hAnsi="Times New Roman"/>
          <w:b/>
          <w:bCs/>
          <w:iCs/>
          <w:sz w:val="28"/>
          <w:szCs w:val="28"/>
          <w:lang w:val="kk-KZ"/>
        </w:rPr>
        <w:t>ДП стандартты қолдану кезінде көрініс беретін жағымсыз реакциялар сипаттамасы және осы жағдайда қабылдау  керек шаралар</w:t>
      </w:r>
      <w:r w:rsidRPr="004D0AEB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</w:p>
    <w:p w14:paraId="6033674B" w14:textId="51C85301" w:rsidR="00247C4F" w:rsidRPr="004D0AEB" w:rsidRDefault="007A4282" w:rsidP="007A428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D0AE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247C4F" w:rsidRPr="004D0AEB">
        <w:rPr>
          <w:rFonts w:ascii="Times New Roman" w:hAnsi="Times New Roman"/>
          <w:bCs/>
          <w:color w:val="000000"/>
          <w:sz w:val="28"/>
          <w:szCs w:val="28"/>
          <w:lang w:val="uk-UA"/>
        </w:rPr>
        <w:t>орташа диурез</w:t>
      </w:r>
    </w:p>
    <w:p w14:paraId="6AE9D02D" w14:textId="5BCF601E" w:rsidR="007A4282" w:rsidRPr="004D0AEB" w:rsidRDefault="005129DC" w:rsidP="007A4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Жеке-дара</w:t>
      </w:r>
      <w:r w:rsidR="007A4282" w:rsidRPr="004D0AE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жағдайларда</w:t>
      </w:r>
    </w:p>
    <w:p w14:paraId="26E44316" w14:textId="77777777" w:rsidR="007A4282" w:rsidRPr="004D0AEB" w:rsidRDefault="007A4282" w:rsidP="007A42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>- тері бөртпелері, іштің ауыруы</w:t>
      </w:r>
    </w:p>
    <w:p w14:paraId="56D2D924" w14:textId="77777777" w:rsidR="007A4282" w:rsidRPr="004D0AEB" w:rsidRDefault="007A4282" w:rsidP="0091211A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bookmarkStart w:id="6" w:name="_Hlk58232408"/>
      <w:bookmarkStart w:id="7" w:name="_Hlk14776388"/>
      <w:bookmarkEnd w:id="5"/>
    </w:p>
    <w:p w14:paraId="766AFE99" w14:textId="16DF0E11" w:rsidR="00BA3E9D" w:rsidRPr="004D0AEB" w:rsidRDefault="00BA3E9D" w:rsidP="0091211A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iCs/>
          <w:sz w:val="28"/>
          <w:szCs w:val="28"/>
          <w:lang w:val="kk-KZ"/>
        </w:rPr>
        <w:t>Жағымсыз дәрілік ре</w:t>
      </w:r>
      <w:r w:rsidR="005129DC" w:rsidRPr="004D0AEB">
        <w:rPr>
          <w:rFonts w:ascii="Times New Roman" w:hAnsi="Times New Roman"/>
          <w:b/>
          <w:bCs/>
          <w:iCs/>
          <w:sz w:val="28"/>
          <w:szCs w:val="28"/>
          <w:lang w:val="kk-KZ"/>
        </w:rPr>
        <w:t>акциялар туындағанда медицина қызметкерін</w:t>
      </w:r>
      <w:r w:rsidRPr="004D0AEB">
        <w:rPr>
          <w:rFonts w:ascii="Times New Roman" w:hAnsi="Times New Roman"/>
          <w:b/>
          <w:bCs/>
          <w:iCs/>
          <w:sz w:val="28"/>
          <w:szCs w:val="28"/>
          <w:lang w:val="kk-KZ"/>
        </w:rPr>
        <w:t>е, фармацевтикалық қызметкерге немесе, дәрілік препараттардың тиімсіздігі туралы хабарламаларды қоса, дәрілік препараттарға болатын жағымсыз реакциялар (әсерлер) жөніндегі ақпараттық деректер базасына тікелей хабарласу керек</w:t>
      </w:r>
    </w:p>
    <w:p w14:paraId="6F65F755" w14:textId="77777777" w:rsidR="007A4282" w:rsidRPr="004D0AEB" w:rsidRDefault="007A4282" w:rsidP="007A4282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8" w:name="_Hlk151989901"/>
      <w:bookmarkEnd w:id="6"/>
      <w:r w:rsidRPr="004D0AEB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bookmarkEnd w:id="8"/>
    <w:p w14:paraId="4F507C67" w14:textId="7D42C22A" w:rsidR="00FE637A" w:rsidRPr="004D0AEB" w:rsidRDefault="0058181B" w:rsidP="0091211A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fldChar w:fldCharType="begin"/>
      </w:r>
      <w:r w:rsidRPr="004D0AEB">
        <w:instrText>HYPERLINK "http://www.ndda.kz"</w:instrText>
      </w:r>
      <w:r w:rsidRPr="004D0AEB">
        <w:fldChar w:fldCharType="separate"/>
      </w:r>
      <w:r w:rsidR="00FE637A" w:rsidRPr="004D0AEB">
        <w:rPr>
          <w:rStyle w:val="af0"/>
          <w:rFonts w:ascii="Times New Roman" w:hAnsi="Times New Roman"/>
          <w:color w:val="auto"/>
          <w:sz w:val="28"/>
          <w:szCs w:val="28"/>
          <w:lang w:val="kk-KZ"/>
        </w:rPr>
        <w:t>http://www.ndda.kz</w:t>
      </w:r>
      <w:r w:rsidRPr="004D0AEB">
        <w:rPr>
          <w:rStyle w:val="af0"/>
          <w:rFonts w:ascii="Times New Roman" w:hAnsi="Times New Roman"/>
          <w:color w:val="auto"/>
          <w:sz w:val="28"/>
          <w:szCs w:val="28"/>
          <w:lang w:val="kk-KZ"/>
        </w:rPr>
        <w:fldChar w:fldCharType="end"/>
      </w:r>
    </w:p>
    <w:p w14:paraId="5DC15A47" w14:textId="77777777" w:rsidR="00D93C80" w:rsidRPr="004D0AEB" w:rsidRDefault="00D93C80" w:rsidP="0091211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E3A99E4" w14:textId="77777777" w:rsidR="00BA3E9D" w:rsidRPr="004D0AEB" w:rsidRDefault="00BA3E9D" w:rsidP="009121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9" w:name="2175220286"/>
      <w:bookmarkStart w:id="10" w:name="_Hlk14776878"/>
      <w:bookmarkEnd w:id="7"/>
      <w:r w:rsidRPr="004D0AEB">
        <w:rPr>
          <w:rFonts w:ascii="Times New Roman" w:hAnsi="Times New Roman"/>
          <w:b/>
          <w:sz w:val="28"/>
          <w:szCs w:val="28"/>
          <w:lang w:val="kk-KZ"/>
        </w:rPr>
        <w:t>Қосымша мәліметтер</w:t>
      </w:r>
    </w:p>
    <w:p w14:paraId="092EB71E" w14:textId="1583F52E" w:rsidR="00BA3E9D" w:rsidRPr="004D0AEB" w:rsidRDefault="00BA3E9D" w:rsidP="0091211A">
      <w:pPr>
        <w:tabs>
          <w:tab w:val="left" w:pos="9498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Дәрілік препарат</w:t>
      </w:r>
      <w:r w:rsidR="008C5127"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тың</w:t>
      </w:r>
      <w:r w:rsidRPr="004D0AEB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қ</w:t>
      </w:r>
      <w:r w:rsidRPr="004D0AEB">
        <w:rPr>
          <w:rFonts w:ascii="Times New Roman" w:hAnsi="Times New Roman"/>
          <w:b/>
          <w:bCs/>
          <w:i/>
          <w:sz w:val="28"/>
          <w:szCs w:val="28"/>
          <w:lang w:val="kk-KZ"/>
        </w:rPr>
        <w:t>ұрамы</w:t>
      </w:r>
    </w:p>
    <w:p w14:paraId="2CB435C8" w14:textId="77777777" w:rsidR="001E04B9" w:rsidRPr="004D0AEB" w:rsidRDefault="001E04B9" w:rsidP="0091211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4D0AEB">
        <w:rPr>
          <w:rFonts w:ascii="Times New Roman" w:hAnsi="Times New Roman"/>
          <w:bCs/>
          <w:iCs/>
          <w:sz w:val="28"/>
          <w:szCs w:val="28"/>
          <w:lang w:val="kk-KZ"/>
        </w:rPr>
        <w:t>Бір саше құрамында</w:t>
      </w:r>
    </w:p>
    <w:p w14:paraId="6B5EACDD" w14:textId="31B4776D" w:rsidR="0055027E" w:rsidRPr="004D0AEB" w:rsidRDefault="00BA3E9D" w:rsidP="009121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i/>
          <w:sz w:val="28"/>
          <w:szCs w:val="28"/>
          <w:lang w:val="kk-KZ"/>
        </w:rPr>
        <w:t>белсенді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0AEB">
        <w:rPr>
          <w:rFonts w:ascii="Times New Roman" w:hAnsi="Times New Roman"/>
          <w:i/>
          <w:sz w:val="28"/>
          <w:szCs w:val="28"/>
          <w:lang w:val="kk-KZ"/>
        </w:rPr>
        <w:t>зат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027E" w:rsidRPr="004D0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–</w:t>
      </w:r>
      <w:r w:rsidR="009A6D46" w:rsidRPr="004D0AEB">
        <w:rPr>
          <w:rFonts w:ascii="Times New Roman" w:eastAsia="Times New Roman" w:hAnsi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4D0A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натрий цитраты</w:t>
      </w:r>
      <w:r w:rsidR="009A6D46"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 </w:t>
      </w:r>
      <w:r w:rsidR="009A6D46" w:rsidRPr="004D0A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4.0 г</w:t>
      </w:r>
      <w:r w:rsidR="0055027E" w:rsidRPr="004D0A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</w:t>
      </w:r>
    </w:p>
    <w:p w14:paraId="2A1A9CE3" w14:textId="1A76ED24" w:rsidR="0055027E" w:rsidRPr="004D0AEB" w:rsidRDefault="001E04B9" w:rsidP="0091211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i/>
          <w:sz w:val="28"/>
          <w:szCs w:val="28"/>
          <w:lang w:val="kk-KZ"/>
        </w:rPr>
        <w:t>қосымша заттар</w:t>
      </w:r>
      <w:r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: сахароза, натрий</w:t>
      </w:r>
      <w:r w:rsidR="0055027E"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 сахарин</w:t>
      </w:r>
      <w:r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і</w:t>
      </w:r>
      <w:r w:rsidR="0055027E"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, 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мүкжидек дәмдік қоспасы </w:t>
      </w:r>
      <w:r w:rsidR="0055027E" w:rsidRPr="004D0AEB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191121.</w:t>
      </w:r>
    </w:p>
    <w:p w14:paraId="1EE0855C" w14:textId="77777777" w:rsidR="001E04B9" w:rsidRPr="004D0AEB" w:rsidRDefault="001E04B9" w:rsidP="0091211A">
      <w:pPr>
        <w:pStyle w:val="ac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kk-KZ" w:eastAsia="hu-HU"/>
        </w:rPr>
      </w:pPr>
      <w:bookmarkStart w:id="11" w:name="2175220287"/>
      <w:bookmarkEnd w:id="9"/>
      <w:r w:rsidRPr="004D0AEB">
        <w:rPr>
          <w:rFonts w:ascii="Times New Roman" w:hAnsi="Times New Roman"/>
          <w:b/>
          <w:bCs/>
          <w:i/>
          <w:sz w:val="28"/>
          <w:szCs w:val="28"/>
          <w:lang w:val="kk-KZ"/>
        </w:rPr>
        <w:t>Сыртқы түрінің, иісінің, дәмінің сипаттамасы</w:t>
      </w:r>
      <w:r w:rsidRPr="004D0AEB">
        <w:rPr>
          <w:rFonts w:ascii="Times New Roman" w:eastAsia="Times New Roman" w:hAnsi="Times New Roman"/>
          <w:color w:val="000000"/>
          <w:spacing w:val="-4"/>
          <w:sz w:val="28"/>
          <w:szCs w:val="28"/>
          <w:lang w:val="kk-KZ" w:eastAsia="hu-HU"/>
        </w:rPr>
        <w:t xml:space="preserve"> </w:t>
      </w:r>
    </w:p>
    <w:p w14:paraId="4B849C13" w14:textId="0EABA705" w:rsidR="00C4590A" w:rsidRPr="004D0AEB" w:rsidRDefault="001E04B9" w:rsidP="0091211A">
      <w:pPr>
        <w:spacing w:after="0" w:line="240" w:lineRule="auto"/>
        <w:jc w:val="both"/>
        <w:rPr>
          <w:rFonts w:ascii="Times New Roman" w:eastAsia="Microsoft Sans Serif" w:hAnsi="Times New Roman"/>
          <w:iCs/>
          <w:snapToGrid w:val="0"/>
          <w:sz w:val="28"/>
          <w:szCs w:val="28"/>
          <w:lang w:val="kk-KZ" w:eastAsia="ru-RU" w:bidi="ru-RU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Жағымды иісі бар, сусымалы, ақ немесе ақ дерлік түйіршіктер</w:t>
      </w:r>
      <w:r w:rsidR="0055027E" w:rsidRPr="004D0AEB">
        <w:rPr>
          <w:rFonts w:ascii="Times New Roman" w:eastAsia="Microsoft Sans Serif" w:hAnsi="Times New Roman"/>
          <w:iCs/>
          <w:snapToGrid w:val="0"/>
          <w:sz w:val="28"/>
          <w:szCs w:val="28"/>
          <w:lang w:val="kk-KZ" w:eastAsia="ru-RU" w:bidi="ru-RU"/>
        </w:rPr>
        <w:t>.</w:t>
      </w:r>
    </w:p>
    <w:p w14:paraId="71080022" w14:textId="77777777" w:rsidR="0055027E" w:rsidRPr="004D0AEB" w:rsidRDefault="0055027E" w:rsidP="009121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1EB55676" w14:textId="77777777" w:rsidR="001E04B9" w:rsidRPr="004D0AEB" w:rsidRDefault="001E04B9" w:rsidP="007740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Шығарылу түрі және қаптамасы</w:t>
      </w:r>
    </w:p>
    <w:p w14:paraId="3AE11B73" w14:textId="40A23286" w:rsidR="0055027E" w:rsidRPr="004D0AEB" w:rsidRDefault="00774011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5.6 г препарат</w:t>
      </w:r>
      <w:r w:rsidR="005129DC" w:rsidRPr="004D0AEB">
        <w:rPr>
          <w:rFonts w:ascii="Times New Roman" w:hAnsi="Times New Roman"/>
          <w:sz w:val="28"/>
          <w:szCs w:val="28"/>
          <w:lang w:val="kk-KZ"/>
        </w:rPr>
        <w:t>тан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 сашеге сал</w:t>
      </w:r>
      <w:r w:rsidR="005129DC" w:rsidRPr="004D0AEB">
        <w:rPr>
          <w:rFonts w:ascii="Times New Roman" w:hAnsi="Times New Roman"/>
          <w:sz w:val="28"/>
          <w:szCs w:val="28"/>
          <w:lang w:val="kk-KZ"/>
        </w:rPr>
        <w:t>ынады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. 6 саше медициналық қолдану жөніндегі </w:t>
      </w:r>
      <w:r w:rsidR="00247C4F" w:rsidRPr="004D0AEB">
        <w:rPr>
          <w:rFonts w:ascii="Times New Roman" w:hAnsi="Times New Roman"/>
          <w:sz w:val="28"/>
          <w:szCs w:val="28"/>
          <w:lang w:val="kk-KZ"/>
        </w:rPr>
        <w:t>қазақ</w:t>
      </w:r>
      <w:r w:rsidRPr="004D0AEB">
        <w:rPr>
          <w:rFonts w:ascii="Times New Roman" w:hAnsi="Times New Roman"/>
          <w:sz w:val="28"/>
          <w:szCs w:val="28"/>
          <w:lang w:val="kk-KZ"/>
        </w:rPr>
        <w:t xml:space="preserve"> және орыс тілдеріндегі нұсқаулықпен бірге картон қорапшаға салынады</w:t>
      </w:r>
      <w:r w:rsidR="0055027E"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>.</w:t>
      </w:r>
    </w:p>
    <w:p w14:paraId="5CED779F" w14:textId="77777777" w:rsidR="00774011" w:rsidRPr="004D0AEB" w:rsidRDefault="00774011" w:rsidP="007740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Сақтау мерзімі </w:t>
      </w:r>
    </w:p>
    <w:p w14:paraId="69324A4F" w14:textId="7B0E8D2E" w:rsidR="003C11FA" w:rsidRPr="004D0AEB" w:rsidRDefault="00C4590A" w:rsidP="007740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="00774011"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жыл</w:t>
      </w:r>
      <w:r w:rsidR="005E67ED"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4959B0F5" w14:textId="190204AA" w:rsidR="000E01AB" w:rsidRPr="004D0AEB" w:rsidRDefault="00774011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Жарамдылық мерзімі өткеннен кейін қолдануға болмайды</w:t>
      </w:r>
      <w:r w:rsidR="003C7A1B"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7949EF6D" w14:textId="77777777" w:rsidR="00774011" w:rsidRPr="004D0AEB" w:rsidRDefault="00774011" w:rsidP="007740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bookmarkStart w:id="12" w:name="2175220288"/>
      <w:bookmarkEnd w:id="11"/>
      <w:r w:rsidRPr="004D0AEB">
        <w:rPr>
          <w:rFonts w:ascii="Times New Roman" w:hAnsi="Times New Roman"/>
          <w:b/>
          <w:i/>
          <w:sz w:val="28"/>
          <w:szCs w:val="28"/>
          <w:lang w:val="kk-KZ"/>
        </w:rPr>
        <w:t>Сақтау шарттары</w:t>
      </w:r>
    </w:p>
    <w:bookmarkEnd w:id="10"/>
    <w:bookmarkEnd w:id="12"/>
    <w:p w14:paraId="6D20C6F8" w14:textId="77777777" w:rsidR="00B178A2" w:rsidRPr="002843AE" w:rsidRDefault="00B178A2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8A2">
        <w:rPr>
          <w:rFonts w:ascii="Times New Roman" w:hAnsi="Times New Roman"/>
          <w:sz w:val="28"/>
          <w:szCs w:val="28"/>
          <w:lang w:val="kk-KZ"/>
        </w:rPr>
        <w:t>Түпнұсқалық қаптамасында 25ºС-ден аспайтын температурада сақтау керек.</w:t>
      </w:r>
    </w:p>
    <w:p w14:paraId="1269F267" w14:textId="5EDD5C0A" w:rsidR="00774011" w:rsidRPr="004D0AEB" w:rsidRDefault="00774011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Балалардың қолы жетпейтін жерде сақтау керек!</w:t>
      </w:r>
    </w:p>
    <w:p w14:paraId="3D86913D" w14:textId="77777777" w:rsidR="00C4590A" w:rsidRPr="004D0AEB" w:rsidRDefault="00C4590A" w:rsidP="00774011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16EBB950" w14:textId="77777777" w:rsidR="00774011" w:rsidRPr="004D0AEB" w:rsidRDefault="00774011" w:rsidP="007740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Дәріханалардан босатылу шарттары</w:t>
      </w:r>
    </w:p>
    <w:p w14:paraId="6C30E84F" w14:textId="77777777" w:rsidR="00774011" w:rsidRPr="004D0AEB" w:rsidRDefault="00774011" w:rsidP="0077401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D0AEB">
        <w:rPr>
          <w:rFonts w:ascii="Times New Roman" w:eastAsia="Times New Roman" w:hAnsi="Times New Roman"/>
          <w:sz w:val="28"/>
          <w:szCs w:val="28"/>
          <w:lang w:val="kk-KZ" w:eastAsia="ru-RU"/>
        </w:rPr>
        <w:t>Рецептісіз</w:t>
      </w:r>
    </w:p>
    <w:p w14:paraId="0E201957" w14:textId="77777777" w:rsidR="003C11FA" w:rsidRPr="004D0AEB" w:rsidRDefault="003C11FA" w:rsidP="007740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45D2F641" w14:textId="77777777" w:rsidR="00774011" w:rsidRPr="004D0AEB" w:rsidRDefault="00774011" w:rsidP="0077401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13" w:name="_Hlk48743112"/>
      <w:r w:rsidRPr="004D0AEB">
        <w:rPr>
          <w:rFonts w:ascii="Times New Roman" w:hAnsi="Times New Roman"/>
          <w:b/>
          <w:sz w:val="28"/>
          <w:szCs w:val="28"/>
          <w:lang w:val="kk-KZ"/>
        </w:rPr>
        <w:t>Өндіруші туралы мәліметтер</w:t>
      </w:r>
    </w:p>
    <w:bookmarkEnd w:id="13"/>
    <w:p w14:paraId="0B61E74D" w14:textId="77777777" w:rsidR="00B20DB1" w:rsidRPr="00B20DB1" w:rsidRDefault="00B20DB1" w:rsidP="00B20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 xml:space="preserve">Кусум Хелткер Пвт. Лтд., </w:t>
      </w:r>
    </w:p>
    <w:p w14:paraId="45F338C8" w14:textId="77777777" w:rsidR="00B20DB1" w:rsidRPr="00B20DB1" w:rsidRDefault="00B20DB1" w:rsidP="00B20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>СП 289 (А), РИИКО Индл. Ареа Чопанки, Бхивади (Радж.), Үндістан</w:t>
      </w:r>
    </w:p>
    <w:p w14:paraId="1ED63942" w14:textId="77777777" w:rsidR="00B20DB1" w:rsidRPr="00B20DB1" w:rsidRDefault="00B20DB1" w:rsidP="00B20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>Тел: +91-1493-516561, факс: +91-1493-516562;</w:t>
      </w:r>
    </w:p>
    <w:p w14:paraId="1B5F6255" w14:textId="138E8264" w:rsidR="00B20DB1" w:rsidRPr="00B20DB1" w:rsidRDefault="00446F6A" w:rsidP="00B20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446F6A">
        <w:rPr>
          <w:rFonts w:ascii="Times New Roman" w:eastAsia="Times New Roman" w:hAnsi="Times New Roman"/>
          <w:sz w:val="28"/>
          <w:szCs w:val="28"/>
          <w:lang w:eastAsia="ru-RU" w:bidi="ru-RU"/>
        </w:rPr>
        <w:t>Учаске</w:t>
      </w:r>
      <w:r w:rsidR="00B20DB1"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 xml:space="preserve"> № М-3, Индор, Особая Экономическая Зона, Ф</w:t>
      </w:r>
      <w:r w:rsidR="002843AE">
        <w:rPr>
          <w:rFonts w:ascii="Times New Roman" w:eastAsia="Times New Roman" w:hAnsi="Times New Roman"/>
          <w:sz w:val="28"/>
          <w:szCs w:val="28"/>
          <w:lang w:val="kk" w:eastAsia="ru-RU" w:bidi="ru-RU"/>
        </w:rPr>
        <w:t>аза</w:t>
      </w:r>
      <w:r w:rsidR="00B20DB1"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 xml:space="preserve"> - II, Питампур, Дист. Дхар, Мадхья Прадеш, Үндістан</w:t>
      </w:r>
    </w:p>
    <w:p w14:paraId="354C2A0D" w14:textId="77777777" w:rsidR="00B20DB1" w:rsidRPr="00B20DB1" w:rsidRDefault="00B20DB1" w:rsidP="00B20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 w:bidi="ru-RU"/>
        </w:rPr>
      </w:pPr>
      <w:r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>Тел: +91-729-2258300, 2258301, факс: +91-11-40527575</w:t>
      </w:r>
    </w:p>
    <w:p w14:paraId="45F60007" w14:textId="03AD3C76" w:rsidR="00B20DB1" w:rsidRPr="00B20DB1" w:rsidRDefault="00446F6A" w:rsidP="00B20DB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val="kk" w:eastAsia="ru-RU" w:bidi="ru-RU"/>
        </w:rPr>
        <w:t>Электронды пошта</w:t>
      </w:r>
      <w:r w:rsidR="00B20DB1" w:rsidRPr="00B20DB1">
        <w:rPr>
          <w:rFonts w:ascii="Times New Roman" w:eastAsia="Times New Roman" w:hAnsi="Times New Roman"/>
          <w:sz w:val="28"/>
          <w:szCs w:val="28"/>
          <w:lang w:val="kk" w:eastAsia="ru-RU" w:bidi="ru-RU"/>
        </w:rPr>
        <w:t xml:space="preserve">: </w:t>
      </w:r>
      <w:hyperlink r:id="rId8" w:history="1">
        <w:r w:rsidR="00B20DB1" w:rsidRPr="00B20DB1">
          <w:rPr>
            <w:rFonts w:ascii="Times New Roman" w:eastAsia="Times New Roman" w:hAnsi="Times New Roman"/>
            <w:bCs/>
            <w:color w:val="0000FF" w:themeColor="hyperlink"/>
            <w:sz w:val="28"/>
            <w:szCs w:val="28"/>
            <w:u w:val="single"/>
            <w:lang w:val="kk" w:eastAsia="ru-RU" w:bidi="ru-RU"/>
          </w:rPr>
          <w:t>info@kusum.com</w:t>
        </w:r>
      </w:hyperlink>
    </w:p>
    <w:p w14:paraId="06B2111E" w14:textId="77777777" w:rsidR="00B20DB1" w:rsidRDefault="00B20DB1" w:rsidP="007A4282">
      <w:pPr>
        <w:keepNext/>
        <w:keepLines/>
        <w:spacing w:after="0"/>
        <w:rPr>
          <w:rFonts w:ascii="Times New Roman" w:hAnsi="Times New Roman"/>
          <w:b/>
          <w:sz w:val="28"/>
          <w:szCs w:val="28"/>
          <w:lang w:val="kk"/>
        </w:rPr>
      </w:pPr>
    </w:p>
    <w:p w14:paraId="7CAF119E" w14:textId="55F081D8" w:rsidR="00774011" w:rsidRPr="004D0AEB" w:rsidRDefault="00774011" w:rsidP="007A4282">
      <w:pPr>
        <w:keepNext/>
        <w:keepLines/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sz w:val="28"/>
          <w:szCs w:val="28"/>
          <w:lang w:val="kk-KZ"/>
        </w:rPr>
        <w:t>Тіркеу куәлігінің ұстаушысы</w:t>
      </w:r>
    </w:p>
    <w:p w14:paraId="6ED49265" w14:textId="3CE173BA" w:rsidR="00781B2B" w:rsidRPr="00781B2B" w:rsidRDefault="00781B2B" w:rsidP="00781B2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</w:pPr>
      <w:r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 xml:space="preserve">Кусум Хелткер Пвт. Лтд., </w:t>
      </w:r>
      <w:r w:rsidR="002843AE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Д</w:t>
      </w:r>
      <w:r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-158A, Окхла Индастриал Ареа, Фаза-I, Нью</w:t>
      </w:r>
      <w:r w:rsidR="002843AE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-</w:t>
      </w:r>
      <w:r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Дели 110020, Үндістан</w:t>
      </w:r>
    </w:p>
    <w:p w14:paraId="6C01294B" w14:textId="77777777" w:rsidR="00781B2B" w:rsidRPr="00781B2B" w:rsidRDefault="00781B2B" w:rsidP="00781B2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</w:pPr>
      <w:r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Тел: +91-11-41005147</w:t>
      </w:r>
    </w:p>
    <w:p w14:paraId="039A2526" w14:textId="77777777" w:rsidR="00781B2B" w:rsidRPr="00781B2B" w:rsidRDefault="00781B2B" w:rsidP="00781B2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</w:pPr>
      <w:r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факс: +91-11-40527575</w:t>
      </w:r>
    </w:p>
    <w:p w14:paraId="4B8FE2DE" w14:textId="20535370" w:rsidR="00781B2B" w:rsidRPr="00781B2B" w:rsidRDefault="00446F6A" w:rsidP="00781B2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>Электронды пошт</w:t>
      </w:r>
      <w:r w:rsidR="00781B2B" w:rsidRPr="00781B2B">
        <w:rPr>
          <w:rFonts w:ascii="Times New Roman" w:eastAsia="Times New Roman" w:hAnsi="Times New Roman"/>
          <w:bCs/>
          <w:sz w:val="28"/>
          <w:szCs w:val="28"/>
          <w:lang w:val="kk" w:eastAsia="ru-RU" w:bidi="ru-RU"/>
        </w:rPr>
        <w:t xml:space="preserve">: </w:t>
      </w:r>
      <w:hyperlink r:id="rId9" w:history="1">
        <w:r w:rsidR="00781B2B" w:rsidRPr="00781B2B">
          <w:rPr>
            <w:rFonts w:ascii="Times New Roman" w:eastAsia="Times New Roman" w:hAnsi="Times New Roman"/>
            <w:bCs/>
            <w:color w:val="0000FF" w:themeColor="hyperlink"/>
            <w:sz w:val="28"/>
            <w:szCs w:val="28"/>
            <w:u w:val="single"/>
            <w:lang w:val="kk" w:eastAsia="ru-RU" w:bidi="ru-RU"/>
          </w:rPr>
          <w:t>info@kusum.com</w:t>
        </w:r>
      </w:hyperlink>
    </w:p>
    <w:p w14:paraId="6CBE7D3D" w14:textId="77777777" w:rsidR="008C5667" w:rsidRPr="00B178A2" w:rsidRDefault="008C5667" w:rsidP="009524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"/>
        </w:rPr>
      </w:pPr>
    </w:p>
    <w:p w14:paraId="3A7CD66B" w14:textId="77777777" w:rsidR="00774011" w:rsidRPr="004D0AEB" w:rsidRDefault="00774011" w:rsidP="004C2E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0AEB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аумағында тұтынушылардан дәрілік заттар сапасына қатысты шағымдар (ұсыныстар) қабылдайтын және дәрілік заттың тіркеуден кейінгі қауіпсіздігін қадағалауға жауапты ұйымның атауы, мекенжайы және байланыс деректері </w:t>
      </w:r>
      <w:r w:rsidRPr="004D0AEB">
        <w:rPr>
          <w:rFonts w:ascii="Times New Roman" w:hAnsi="Times New Roman"/>
          <w:b/>
          <w:iCs/>
          <w:sz w:val="28"/>
          <w:szCs w:val="28"/>
          <w:lang w:val="kk-KZ"/>
        </w:rPr>
        <w:t>(телефон, факс, электронды пошта)</w:t>
      </w:r>
    </w:p>
    <w:p w14:paraId="7E7A2704" w14:textId="6855D9AA" w:rsidR="00FE637A" w:rsidRPr="004D0AEB" w:rsidRDefault="004C2EC9" w:rsidP="004C2EC9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4D0AEB">
        <w:rPr>
          <w:rFonts w:ascii="Times New Roman" w:hAnsi="Times New Roman"/>
          <w:sz w:val="28"/>
          <w:szCs w:val="28"/>
          <w:lang w:val="kk-KZ"/>
        </w:rPr>
        <w:t>«Дәрі-Фарм (Қазақстан)» ЖШС, Алматы қ.</w:t>
      </w:r>
      <w:r w:rsidR="00FE637A"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, </w:t>
      </w:r>
      <w:r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>Қажымұқан</w:t>
      </w:r>
      <w:r w:rsidR="009048D0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 көш. </w:t>
      </w:r>
      <w:r w:rsidR="009E1E98"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>22/5</w:t>
      </w:r>
      <w:r w:rsidR="00FE637A"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, </w:t>
      </w:r>
      <w:r w:rsidRPr="004D0AEB">
        <w:rPr>
          <w:rFonts w:ascii="Times New Roman" w:hAnsi="Times New Roman"/>
          <w:sz w:val="28"/>
          <w:szCs w:val="28"/>
          <w:lang w:val="kk-KZ"/>
        </w:rPr>
        <w:t>«Хан-Тәңірі» БО</w:t>
      </w:r>
      <w:r w:rsidR="00FE637A" w:rsidRPr="004D0AEB">
        <w:rPr>
          <w:rFonts w:ascii="Times New Roman" w:eastAsia="Microsoft Sans Serif" w:hAnsi="Times New Roman"/>
          <w:sz w:val="28"/>
          <w:szCs w:val="28"/>
          <w:lang w:val="kk-KZ" w:bidi="ru-RU"/>
        </w:rPr>
        <w:t xml:space="preserve">, </w:t>
      </w:r>
      <w:r w:rsidRPr="004D0AEB">
        <w:rPr>
          <w:rFonts w:ascii="Times New Roman" w:hAnsi="Times New Roman"/>
          <w:sz w:val="28"/>
          <w:szCs w:val="28"/>
          <w:lang w:val="kk-KZ"/>
        </w:rPr>
        <w:t>Қазақстан</w:t>
      </w:r>
    </w:p>
    <w:p w14:paraId="2F37C961" w14:textId="77777777" w:rsidR="00FE637A" w:rsidRPr="004D0AEB" w:rsidRDefault="00FE637A" w:rsidP="004C2EC9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val="kk-KZ" w:bidi="ru-RU"/>
        </w:rPr>
      </w:pPr>
      <w:r w:rsidRPr="004D0AEB">
        <w:rPr>
          <w:rFonts w:eastAsia="Microsoft Sans Serif"/>
          <w:sz w:val="28"/>
          <w:szCs w:val="28"/>
          <w:lang w:val="kk-KZ" w:bidi="ru-RU"/>
        </w:rPr>
        <w:t>Тел/факс: 8(727) 295-26-50 </w:t>
      </w:r>
    </w:p>
    <w:p w14:paraId="0A354AB6" w14:textId="15D90A21" w:rsidR="00FE637A" w:rsidRPr="004C2EC9" w:rsidRDefault="004C2EC9" w:rsidP="004C2EC9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val="kk-KZ" w:bidi="ru-RU"/>
        </w:rPr>
      </w:pPr>
      <w:r w:rsidRPr="004D0AEB">
        <w:rPr>
          <w:bCs/>
          <w:sz w:val="28"/>
          <w:szCs w:val="28"/>
          <w:lang w:bidi="ru-RU"/>
        </w:rPr>
        <w:t>Электронды пошта</w:t>
      </w:r>
      <w:r w:rsidR="00FE637A" w:rsidRPr="004D0AEB">
        <w:rPr>
          <w:rFonts w:eastAsia="Microsoft Sans Serif"/>
          <w:sz w:val="28"/>
          <w:szCs w:val="28"/>
          <w:lang w:val="kk-KZ" w:bidi="ru-RU"/>
        </w:rPr>
        <w:t xml:space="preserve">: </w:t>
      </w:r>
      <w:hyperlink r:id="rId10" w:history="1">
        <w:r w:rsidR="00FE637A" w:rsidRPr="004D0AEB">
          <w:rPr>
            <w:rStyle w:val="af0"/>
            <w:rFonts w:eastAsia="Microsoft Sans Serif"/>
            <w:sz w:val="28"/>
            <w:szCs w:val="28"/>
            <w:lang w:val="kk-KZ" w:bidi="ru-RU"/>
          </w:rPr>
          <w:t>phv@kusum.kz</w:t>
        </w:r>
      </w:hyperlink>
    </w:p>
    <w:p w14:paraId="397FCBA2" w14:textId="77777777" w:rsidR="00844CE8" w:rsidRPr="004C2EC9" w:rsidRDefault="00844CE8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</w:pPr>
    </w:p>
    <w:sectPr w:rsidR="00844CE8" w:rsidRPr="004C2EC9" w:rsidSect="00D15D19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671F" w14:textId="77777777" w:rsidR="001D16B0" w:rsidRDefault="001D16B0" w:rsidP="00D275FC">
      <w:pPr>
        <w:spacing w:after="0" w:line="240" w:lineRule="auto"/>
      </w:pPr>
      <w:r>
        <w:separator/>
      </w:r>
    </w:p>
  </w:endnote>
  <w:endnote w:type="continuationSeparator" w:id="0">
    <w:p w14:paraId="7E2223BC" w14:textId="77777777" w:rsidR="001D16B0" w:rsidRDefault="001D16B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CACA" w14:textId="77777777" w:rsidR="001D16B0" w:rsidRDefault="001D16B0" w:rsidP="00D275FC">
      <w:pPr>
        <w:spacing w:after="0" w:line="240" w:lineRule="auto"/>
      </w:pPr>
      <w:r>
        <w:separator/>
      </w:r>
    </w:p>
  </w:footnote>
  <w:footnote w:type="continuationSeparator" w:id="0">
    <w:p w14:paraId="76832178" w14:textId="77777777" w:rsidR="001D16B0" w:rsidRDefault="001D16B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8FF2" w14:textId="5AAF3DDA" w:rsidR="007D11DD" w:rsidRDefault="0069425E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F802E8" wp14:editId="0563A4A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436ED" w14:textId="77777777" w:rsidR="007D11DD" w:rsidRPr="00D275FC" w:rsidRDefault="007D11D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02E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5C9436ED" w14:textId="77777777" w:rsidR="007D11DD" w:rsidRPr="00D275FC" w:rsidRDefault="007D11D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465"/>
    <w:multiLevelType w:val="hybridMultilevel"/>
    <w:tmpl w:val="7E04DB1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C80"/>
    <w:multiLevelType w:val="hybridMultilevel"/>
    <w:tmpl w:val="34DEAA1C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4464"/>
    <w:multiLevelType w:val="hybridMultilevel"/>
    <w:tmpl w:val="C1D0BE98"/>
    <w:lvl w:ilvl="0" w:tplc="FB6C0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4B09"/>
    <w:multiLevelType w:val="hybridMultilevel"/>
    <w:tmpl w:val="D9368C46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24D"/>
    <w:multiLevelType w:val="hybridMultilevel"/>
    <w:tmpl w:val="33D4B7F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56740"/>
    <w:multiLevelType w:val="hybridMultilevel"/>
    <w:tmpl w:val="BF06DA3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16677"/>
    <w:multiLevelType w:val="hybridMultilevel"/>
    <w:tmpl w:val="7704750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83BFA"/>
    <w:multiLevelType w:val="hybridMultilevel"/>
    <w:tmpl w:val="59EC1FBA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C5F8D"/>
    <w:multiLevelType w:val="hybridMultilevel"/>
    <w:tmpl w:val="ED187B42"/>
    <w:lvl w:ilvl="0" w:tplc="3C8E87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F282C"/>
    <w:multiLevelType w:val="hybridMultilevel"/>
    <w:tmpl w:val="99FCE75C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50823"/>
    <w:multiLevelType w:val="hybridMultilevel"/>
    <w:tmpl w:val="BA024DCC"/>
    <w:lvl w:ilvl="0" w:tplc="76925F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97C18"/>
    <w:multiLevelType w:val="hybridMultilevel"/>
    <w:tmpl w:val="F38865B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4D92"/>
    <w:multiLevelType w:val="hybridMultilevel"/>
    <w:tmpl w:val="3E92C7A8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95513"/>
    <w:multiLevelType w:val="hybridMultilevel"/>
    <w:tmpl w:val="EB2A4FC2"/>
    <w:lvl w:ilvl="0" w:tplc="E18A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35B83"/>
    <w:multiLevelType w:val="hybridMultilevel"/>
    <w:tmpl w:val="C980B484"/>
    <w:lvl w:ilvl="0" w:tplc="1E4EFB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272593">
    <w:abstractNumId w:val="28"/>
  </w:num>
  <w:num w:numId="2" w16cid:durableId="2045326011">
    <w:abstractNumId w:val="5"/>
  </w:num>
  <w:num w:numId="3" w16cid:durableId="978414194">
    <w:abstractNumId w:val="3"/>
  </w:num>
  <w:num w:numId="4" w16cid:durableId="2068185242">
    <w:abstractNumId w:val="30"/>
  </w:num>
  <w:num w:numId="5" w16cid:durableId="797456761">
    <w:abstractNumId w:val="39"/>
  </w:num>
  <w:num w:numId="6" w16cid:durableId="99182238">
    <w:abstractNumId w:val="7"/>
  </w:num>
  <w:num w:numId="7" w16cid:durableId="1091006717">
    <w:abstractNumId w:val="36"/>
  </w:num>
  <w:num w:numId="8" w16cid:durableId="291836418">
    <w:abstractNumId w:val="13"/>
  </w:num>
  <w:num w:numId="9" w16cid:durableId="828715210">
    <w:abstractNumId w:val="27"/>
  </w:num>
  <w:num w:numId="10" w16cid:durableId="1650089223">
    <w:abstractNumId w:val="14"/>
  </w:num>
  <w:num w:numId="11" w16cid:durableId="1280719089">
    <w:abstractNumId w:val="25"/>
  </w:num>
  <w:num w:numId="12" w16cid:durableId="32464760">
    <w:abstractNumId w:val="29"/>
  </w:num>
  <w:num w:numId="13" w16cid:durableId="487522617">
    <w:abstractNumId w:val="31"/>
  </w:num>
  <w:num w:numId="14" w16cid:durableId="690031228">
    <w:abstractNumId w:val="20"/>
  </w:num>
  <w:num w:numId="15" w16cid:durableId="1256788367">
    <w:abstractNumId w:val="1"/>
  </w:num>
  <w:num w:numId="16" w16cid:durableId="2092849514">
    <w:abstractNumId w:val="37"/>
  </w:num>
  <w:num w:numId="17" w16cid:durableId="2071611539">
    <w:abstractNumId w:val="23"/>
  </w:num>
  <w:num w:numId="18" w16cid:durableId="1163862956">
    <w:abstractNumId w:val="22"/>
  </w:num>
  <w:num w:numId="19" w16cid:durableId="1535457205">
    <w:abstractNumId w:val="12"/>
  </w:num>
  <w:num w:numId="20" w16cid:durableId="1331981769">
    <w:abstractNumId w:val="2"/>
  </w:num>
  <w:num w:numId="21" w16cid:durableId="1456099046">
    <w:abstractNumId w:val="17"/>
  </w:num>
  <w:num w:numId="22" w16cid:durableId="1474175083">
    <w:abstractNumId w:val="6"/>
  </w:num>
  <w:num w:numId="23" w16cid:durableId="589235033">
    <w:abstractNumId w:val="34"/>
  </w:num>
  <w:num w:numId="24" w16cid:durableId="2095860010">
    <w:abstractNumId w:val="18"/>
  </w:num>
  <w:num w:numId="25" w16cid:durableId="40176555">
    <w:abstractNumId w:val="16"/>
  </w:num>
  <w:num w:numId="26" w16cid:durableId="785657100">
    <w:abstractNumId w:val="10"/>
  </w:num>
  <w:num w:numId="27" w16cid:durableId="2095778157">
    <w:abstractNumId w:val="35"/>
  </w:num>
  <w:num w:numId="28" w16cid:durableId="1640959922">
    <w:abstractNumId w:val="15"/>
  </w:num>
  <w:num w:numId="29" w16cid:durableId="29041816">
    <w:abstractNumId w:val="4"/>
  </w:num>
  <w:num w:numId="30" w16cid:durableId="361056426">
    <w:abstractNumId w:val="32"/>
  </w:num>
  <w:num w:numId="31" w16cid:durableId="800226598">
    <w:abstractNumId w:val="11"/>
  </w:num>
  <w:num w:numId="32" w16cid:durableId="1963923796">
    <w:abstractNumId w:val="9"/>
  </w:num>
  <w:num w:numId="33" w16cid:durableId="582570523">
    <w:abstractNumId w:val="0"/>
  </w:num>
  <w:num w:numId="34" w16cid:durableId="252251636">
    <w:abstractNumId w:val="21"/>
  </w:num>
  <w:num w:numId="35" w16cid:durableId="1904678402">
    <w:abstractNumId w:val="8"/>
  </w:num>
  <w:num w:numId="36" w16cid:durableId="823357731">
    <w:abstractNumId w:val="38"/>
  </w:num>
  <w:num w:numId="37" w16cid:durableId="1449815262">
    <w:abstractNumId w:val="24"/>
  </w:num>
  <w:num w:numId="38" w16cid:durableId="1259287914">
    <w:abstractNumId w:val="19"/>
  </w:num>
  <w:num w:numId="39" w16cid:durableId="939945474">
    <w:abstractNumId w:val="33"/>
  </w:num>
  <w:num w:numId="40" w16cid:durableId="11704874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264BB"/>
    <w:rsid w:val="0003059D"/>
    <w:rsid w:val="00033FC1"/>
    <w:rsid w:val="00042999"/>
    <w:rsid w:val="000852A1"/>
    <w:rsid w:val="0009635F"/>
    <w:rsid w:val="0009656B"/>
    <w:rsid w:val="000972E6"/>
    <w:rsid w:val="000A0D71"/>
    <w:rsid w:val="000B7CA3"/>
    <w:rsid w:val="000C2C4B"/>
    <w:rsid w:val="000C4C48"/>
    <w:rsid w:val="000C63AE"/>
    <w:rsid w:val="000E01AB"/>
    <w:rsid w:val="000E351E"/>
    <w:rsid w:val="000E49F0"/>
    <w:rsid w:val="000E6126"/>
    <w:rsid w:val="00100406"/>
    <w:rsid w:val="00101D6C"/>
    <w:rsid w:val="00107A8A"/>
    <w:rsid w:val="00111788"/>
    <w:rsid w:val="001121D6"/>
    <w:rsid w:val="001265F3"/>
    <w:rsid w:val="00132B9A"/>
    <w:rsid w:val="00132C89"/>
    <w:rsid w:val="001368AE"/>
    <w:rsid w:val="00144CCD"/>
    <w:rsid w:val="0014739A"/>
    <w:rsid w:val="0015490C"/>
    <w:rsid w:val="001573E2"/>
    <w:rsid w:val="0016278D"/>
    <w:rsid w:val="0017193B"/>
    <w:rsid w:val="00186F93"/>
    <w:rsid w:val="001904A0"/>
    <w:rsid w:val="001937AD"/>
    <w:rsid w:val="00195DA6"/>
    <w:rsid w:val="001A2CB2"/>
    <w:rsid w:val="001B5616"/>
    <w:rsid w:val="001B6AEC"/>
    <w:rsid w:val="001D16B0"/>
    <w:rsid w:val="001E04B9"/>
    <w:rsid w:val="001E6F4C"/>
    <w:rsid w:val="001F16AA"/>
    <w:rsid w:val="00203355"/>
    <w:rsid w:val="00211005"/>
    <w:rsid w:val="002151BC"/>
    <w:rsid w:val="00217D41"/>
    <w:rsid w:val="00222CA6"/>
    <w:rsid w:val="00232642"/>
    <w:rsid w:val="00237697"/>
    <w:rsid w:val="00247C4F"/>
    <w:rsid w:val="00250EDB"/>
    <w:rsid w:val="00256E10"/>
    <w:rsid w:val="002571DE"/>
    <w:rsid w:val="00260413"/>
    <w:rsid w:val="00260EBC"/>
    <w:rsid w:val="00264710"/>
    <w:rsid w:val="00267567"/>
    <w:rsid w:val="00270B0A"/>
    <w:rsid w:val="00281FBE"/>
    <w:rsid w:val="002843AE"/>
    <w:rsid w:val="00284DB5"/>
    <w:rsid w:val="00287841"/>
    <w:rsid w:val="002902D2"/>
    <w:rsid w:val="00290D2E"/>
    <w:rsid w:val="00292715"/>
    <w:rsid w:val="002A591C"/>
    <w:rsid w:val="002B7810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3043BF"/>
    <w:rsid w:val="00304A0D"/>
    <w:rsid w:val="00312D7E"/>
    <w:rsid w:val="00320073"/>
    <w:rsid w:val="003262DF"/>
    <w:rsid w:val="00326A9E"/>
    <w:rsid w:val="00327912"/>
    <w:rsid w:val="003310CB"/>
    <w:rsid w:val="003372F8"/>
    <w:rsid w:val="00350311"/>
    <w:rsid w:val="0036288F"/>
    <w:rsid w:val="00365B10"/>
    <w:rsid w:val="003662F1"/>
    <w:rsid w:val="00367BA7"/>
    <w:rsid w:val="00373F0B"/>
    <w:rsid w:val="003761C0"/>
    <w:rsid w:val="003812B2"/>
    <w:rsid w:val="00383CDB"/>
    <w:rsid w:val="00384F08"/>
    <w:rsid w:val="00386139"/>
    <w:rsid w:val="003879F9"/>
    <w:rsid w:val="003A035E"/>
    <w:rsid w:val="003B0285"/>
    <w:rsid w:val="003B241C"/>
    <w:rsid w:val="003C11FA"/>
    <w:rsid w:val="003C7A1B"/>
    <w:rsid w:val="003D6F3C"/>
    <w:rsid w:val="003D7619"/>
    <w:rsid w:val="003E03B7"/>
    <w:rsid w:val="003E13CF"/>
    <w:rsid w:val="003F05E2"/>
    <w:rsid w:val="003F5344"/>
    <w:rsid w:val="003F7EDC"/>
    <w:rsid w:val="00404548"/>
    <w:rsid w:val="004103BC"/>
    <w:rsid w:val="0041162E"/>
    <w:rsid w:val="0042786D"/>
    <w:rsid w:val="00433C62"/>
    <w:rsid w:val="00435EB0"/>
    <w:rsid w:val="00446BEC"/>
    <w:rsid w:val="00446F6A"/>
    <w:rsid w:val="004531BB"/>
    <w:rsid w:val="004656AE"/>
    <w:rsid w:val="00472EF5"/>
    <w:rsid w:val="004733B8"/>
    <w:rsid w:val="00475635"/>
    <w:rsid w:val="0048687C"/>
    <w:rsid w:val="004A31B4"/>
    <w:rsid w:val="004C1922"/>
    <w:rsid w:val="004C2EC9"/>
    <w:rsid w:val="004C462F"/>
    <w:rsid w:val="004D029B"/>
    <w:rsid w:val="004D0AEB"/>
    <w:rsid w:val="004D49E9"/>
    <w:rsid w:val="005071DA"/>
    <w:rsid w:val="005129DC"/>
    <w:rsid w:val="00514878"/>
    <w:rsid w:val="005206AA"/>
    <w:rsid w:val="00523D82"/>
    <w:rsid w:val="00526470"/>
    <w:rsid w:val="00527345"/>
    <w:rsid w:val="00533CF1"/>
    <w:rsid w:val="00541A00"/>
    <w:rsid w:val="005444B2"/>
    <w:rsid w:val="00546B87"/>
    <w:rsid w:val="0055027E"/>
    <w:rsid w:val="00552F8B"/>
    <w:rsid w:val="00560EA8"/>
    <w:rsid w:val="00561FE7"/>
    <w:rsid w:val="00562067"/>
    <w:rsid w:val="00573107"/>
    <w:rsid w:val="00575348"/>
    <w:rsid w:val="0058181B"/>
    <w:rsid w:val="005820B6"/>
    <w:rsid w:val="00582A01"/>
    <w:rsid w:val="005869C5"/>
    <w:rsid w:val="005A3C81"/>
    <w:rsid w:val="005A3CFA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E67ED"/>
    <w:rsid w:val="005F7097"/>
    <w:rsid w:val="0060364A"/>
    <w:rsid w:val="006126CA"/>
    <w:rsid w:val="00617843"/>
    <w:rsid w:val="00620F34"/>
    <w:rsid w:val="00624C1B"/>
    <w:rsid w:val="00625471"/>
    <w:rsid w:val="00627853"/>
    <w:rsid w:val="00634D0C"/>
    <w:rsid w:val="00645014"/>
    <w:rsid w:val="00652BCE"/>
    <w:rsid w:val="00652E29"/>
    <w:rsid w:val="00653617"/>
    <w:rsid w:val="006649A9"/>
    <w:rsid w:val="0067136B"/>
    <w:rsid w:val="0067337B"/>
    <w:rsid w:val="00690DC3"/>
    <w:rsid w:val="00691208"/>
    <w:rsid w:val="00693014"/>
    <w:rsid w:val="0069425E"/>
    <w:rsid w:val="006A23C4"/>
    <w:rsid w:val="006A48B1"/>
    <w:rsid w:val="006A702E"/>
    <w:rsid w:val="006B2DF3"/>
    <w:rsid w:val="006B7A90"/>
    <w:rsid w:val="006C5F38"/>
    <w:rsid w:val="006C6558"/>
    <w:rsid w:val="006D1739"/>
    <w:rsid w:val="006D5209"/>
    <w:rsid w:val="006D7D5A"/>
    <w:rsid w:val="006E037F"/>
    <w:rsid w:val="006E4305"/>
    <w:rsid w:val="006F575B"/>
    <w:rsid w:val="006F5763"/>
    <w:rsid w:val="00704BAB"/>
    <w:rsid w:val="007104D1"/>
    <w:rsid w:val="007135A6"/>
    <w:rsid w:val="00721ECB"/>
    <w:rsid w:val="00732F32"/>
    <w:rsid w:val="00733A73"/>
    <w:rsid w:val="00736B6C"/>
    <w:rsid w:val="007424F6"/>
    <w:rsid w:val="00746FF2"/>
    <w:rsid w:val="00750189"/>
    <w:rsid w:val="0075024E"/>
    <w:rsid w:val="00761133"/>
    <w:rsid w:val="00764E84"/>
    <w:rsid w:val="00774011"/>
    <w:rsid w:val="007762F8"/>
    <w:rsid w:val="00781B2B"/>
    <w:rsid w:val="00783520"/>
    <w:rsid w:val="007863C5"/>
    <w:rsid w:val="0079364F"/>
    <w:rsid w:val="007A02D3"/>
    <w:rsid w:val="007A18B1"/>
    <w:rsid w:val="007A1D0A"/>
    <w:rsid w:val="007A2066"/>
    <w:rsid w:val="007A4282"/>
    <w:rsid w:val="007B1BE4"/>
    <w:rsid w:val="007C055A"/>
    <w:rsid w:val="007C1693"/>
    <w:rsid w:val="007D0E84"/>
    <w:rsid w:val="007D11DD"/>
    <w:rsid w:val="007D681B"/>
    <w:rsid w:val="007E0164"/>
    <w:rsid w:val="007E1D85"/>
    <w:rsid w:val="007E702A"/>
    <w:rsid w:val="007E7E1D"/>
    <w:rsid w:val="0081154A"/>
    <w:rsid w:val="00820B36"/>
    <w:rsid w:val="00827BB2"/>
    <w:rsid w:val="008329DA"/>
    <w:rsid w:val="008330E7"/>
    <w:rsid w:val="008353A4"/>
    <w:rsid w:val="008438ED"/>
    <w:rsid w:val="00844CE8"/>
    <w:rsid w:val="00847154"/>
    <w:rsid w:val="0086657B"/>
    <w:rsid w:val="00871F73"/>
    <w:rsid w:val="008832E5"/>
    <w:rsid w:val="0088718E"/>
    <w:rsid w:val="00897669"/>
    <w:rsid w:val="008B7FAF"/>
    <w:rsid w:val="008C0181"/>
    <w:rsid w:val="008C5127"/>
    <w:rsid w:val="008C5667"/>
    <w:rsid w:val="008D4451"/>
    <w:rsid w:val="008D62B7"/>
    <w:rsid w:val="008E6895"/>
    <w:rsid w:val="008E6BB0"/>
    <w:rsid w:val="008E7284"/>
    <w:rsid w:val="00900B3C"/>
    <w:rsid w:val="009048D0"/>
    <w:rsid w:val="00904FB5"/>
    <w:rsid w:val="0090746E"/>
    <w:rsid w:val="0091136C"/>
    <w:rsid w:val="0091211A"/>
    <w:rsid w:val="009157ED"/>
    <w:rsid w:val="00924664"/>
    <w:rsid w:val="00930D7D"/>
    <w:rsid w:val="0095047E"/>
    <w:rsid w:val="0095249D"/>
    <w:rsid w:val="00956101"/>
    <w:rsid w:val="00957295"/>
    <w:rsid w:val="00962CD6"/>
    <w:rsid w:val="009641BC"/>
    <w:rsid w:val="009651DE"/>
    <w:rsid w:val="00974D03"/>
    <w:rsid w:val="00987CF7"/>
    <w:rsid w:val="00993A60"/>
    <w:rsid w:val="009A4843"/>
    <w:rsid w:val="009A6D46"/>
    <w:rsid w:val="009B014E"/>
    <w:rsid w:val="009B42B3"/>
    <w:rsid w:val="009C18D6"/>
    <w:rsid w:val="009D2634"/>
    <w:rsid w:val="009D71D5"/>
    <w:rsid w:val="009E0C14"/>
    <w:rsid w:val="009E0D4F"/>
    <w:rsid w:val="009E1E98"/>
    <w:rsid w:val="009E2887"/>
    <w:rsid w:val="009E5CB9"/>
    <w:rsid w:val="009F31F2"/>
    <w:rsid w:val="009F45A5"/>
    <w:rsid w:val="009F79BF"/>
    <w:rsid w:val="00A00909"/>
    <w:rsid w:val="00A01C2E"/>
    <w:rsid w:val="00A02721"/>
    <w:rsid w:val="00A02BB2"/>
    <w:rsid w:val="00A04052"/>
    <w:rsid w:val="00A07402"/>
    <w:rsid w:val="00A12563"/>
    <w:rsid w:val="00A17737"/>
    <w:rsid w:val="00A34921"/>
    <w:rsid w:val="00A6384B"/>
    <w:rsid w:val="00A65145"/>
    <w:rsid w:val="00A8185B"/>
    <w:rsid w:val="00A972DC"/>
    <w:rsid w:val="00AA1777"/>
    <w:rsid w:val="00AA5E2F"/>
    <w:rsid w:val="00AA7317"/>
    <w:rsid w:val="00AB4460"/>
    <w:rsid w:val="00AB4B76"/>
    <w:rsid w:val="00AC20F4"/>
    <w:rsid w:val="00AC2C0B"/>
    <w:rsid w:val="00AC4905"/>
    <w:rsid w:val="00AD13B0"/>
    <w:rsid w:val="00AD7B9B"/>
    <w:rsid w:val="00AE6B73"/>
    <w:rsid w:val="00AE7922"/>
    <w:rsid w:val="00AF1BE1"/>
    <w:rsid w:val="00B01011"/>
    <w:rsid w:val="00B01E2E"/>
    <w:rsid w:val="00B12ADF"/>
    <w:rsid w:val="00B178A2"/>
    <w:rsid w:val="00B17DDA"/>
    <w:rsid w:val="00B20DB1"/>
    <w:rsid w:val="00B26074"/>
    <w:rsid w:val="00B341D1"/>
    <w:rsid w:val="00B46F30"/>
    <w:rsid w:val="00B608C1"/>
    <w:rsid w:val="00B60D3D"/>
    <w:rsid w:val="00B61D95"/>
    <w:rsid w:val="00B9187F"/>
    <w:rsid w:val="00BA0536"/>
    <w:rsid w:val="00BA3E9D"/>
    <w:rsid w:val="00BB2FB3"/>
    <w:rsid w:val="00BB3050"/>
    <w:rsid w:val="00BB7831"/>
    <w:rsid w:val="00BC31BC"/>
    <w:rsid w:val="00BC6167"/>
    <w:rsid w:val="00BE4435"/>
    <w:rsid w:val="00BE6B71"/>
    <w:rsid w:val="00C022E5"/>
    <w:rsid w:val="00C07BB3"/>
    <w:rsid w:val="00C119F3"/>
    <w:rsid w:val="00C2000E"/>
    <w:rsid w:val="00C31A6D"/>
    <w:rsid w:val="00C379C9"/>
    <w:rsid w:val="00C422B8"/>
    <w:rsid w:val="00C4590A"/>
    <w:rsid w:val="00C566D6"/>
    <w:rsid w:val="00C56C64"/>
    <w:rsid w:val="00C839ED"/>
    <w:rsid w:val="00C8413A"/>
    <w:rsid w:val="00C84299"/>
    <w:rsid w:val="00C92F14"/>
    <w:rsid w:val="00C9308C"/>
    <w:rsid w:val="00C97365"/>
    <w:rsid w:val="00CC08BA"/>
    <w:rsid w:val="00CC330A"/>
    <w:rsid w:val="00CC5727"/>
    <w:rsid w:val="00CC7DBD"/>
    <w:rsid w:val="00CD1248"/>
    <w:rsid w:val="00CD27CF"/>
    <w:rsid w:val="00CD2F63"/>
    <w:rsid w:val="00CD6734"/>
    <w:rsid w:val="00CF109F"/>
    <w:rsid w:val="00CF3849"/>
    <w:rsid w:val="00CF79F3"/>
    <w:rsid w:val="00D0233C"/>
    <w:rsid w:val="00D066FC"/>
    <w:rsid w:val="00D11462"/>
    <w:rsid w:val="00D14D61"/>
    <w:rsid w:val="00D15D19"/>
    <w:rsid w:val="00D170E7"/>
    <w:rsid w:val="00D22A47"/>
    <w:rsid w:val="00D275FC"/>
    <w:rsid w:val="00D34BCC"/>
    <w:rsid w:val="00D3576E"/>
    <w:rsid w:val="00D4047E"/>
    <w:rsid w:val="00D43297"/>
    <w:rsid w:val="00D46B0B"/>
    <w:rsid w:val="00D52850"/>
    <w:rsid w:val="00D55ED8"/>
    <w:rsid w:val="00D70D90"/>
    <w:rsid w:val="00D70DB6"/>
    <w:rsid w:val="00D76048"/>
    <w:rsid w:val="00D93C80"/>
    <w:rsid w:val="00D96A8F"/>
    <w:rsid w:val="00DA4488"/>
    <w:rsid w:val="00DA739F"/>
    <w:rsid w:val="00DB406A"/>
    <w:rsid w:val="00DC162A"/>
    <w:rsid w:val="00DF11A7"/>
    <w:rsid w:val="00DF14CB"/>
    <w:rsid w:val="00DF46DA"/>
    <w:rsid w:val="00E16F0C"/>
    <w:rsid w:val="00E271CB"/>
    <w:rsid w:val="00E34FE3"/>
    <w:rsid w:val="00E36B02"/>
    <w:rsid w:val="00E447E6"/>
    <w:rsid w:val="00E55D6C"/>
    <w:rsid w:val="00E57396"/>
    <w:rsid w:val="00E81A1B"/>
    <w:rsid w:val="00E81A86"/>
    <w:rsid w:val="00E82F03"/>
    <w:rsid w:val="00E8607B"/>
    <w:rsid w:val="00E91073"/>
    <w:rsid w:val="00E93583"/>
    <w:rsid w:val="00EA2F86"/>
    <w:rsid w:val="00EA6D39"/>
    <w:rsid w:val="00EB1D97"/>
    <w:rsid w:val="00EC357D"/>
    <w:rsid w:val="00EC4F28"/>
    <w:rsid w:val="00EC7DF3"/>
    <w:rsid w:val="00ED599A"/>
    <w:rsid w:val="00EE3E76"/>
    <w:rsid w:val="00EF0B76"/>
    <w:rsid w:val="00EF36AF"/>
    <w:rsid w:val="00EF4C53"/>
    <w:rsid w:val="00F006F1"/>
    <w:rsid w:val="00F07B7B"/>
    <w:rsid w:val="00F15891"/>
    <w:rsid w:val="00F168C4"/>
    <w:rsid w:val="00F23B95"/>
    <w:rsid w:val="00F32D29"/>
    <w:rsid w:val="00F40388"/>
    <w:rsid w:val="00F63389"/>
    <w:rsid w:val="00F665C3"/>
    <w:rsid w:val="00F75ACF"/>
    <w:rsid w:val="00F86106"/>
    <w:rsid w:val="00F91977"/>
    <w:rsid w:val="00F97B57"/>
    <w:rsid w:val="00FA37CC"/>
    <w:rsid w:val="00FA4F7C"/>
    <w:rsid w:val="00FB0456"/>
    <w:rsid w:val="00FB0BAA"/>
    <w:rsid w:val="00FB0D4C"/>
    <w:rsid w:val="00FB47F4"/>
    <w:rsid w:val="00FB4C6B"/>
    <w:rsid w:val="00FB62C6"/>
    <w:rsid w:val="00FC0854"/>
    <w:rsid w:val="00FD0F68"/>
    <w:rsid w:val="00FD2B12"/>
    <w:rsid w:val="00FD2B9F"/>
    <w:rsid w:val="00FD5AB9"/>
    <w:rsid w:val="00FE566D"/>
    <w:rsid w:val="00FE637A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088A"/>
  <w15:docId w15:val="{C93B45CA-2E94-4393-A075-44A6B9C0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qFormat/>
    <w:rsid w:val="003E03B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link w:val="ad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e">
    <w:name w:val="Subtitle"/>
    <w:basedOn w:val="a"/>
    <w:link w:val="af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f">
    <w:name w:val="Подзаголовок Знак"/>
    <w:link w:val="ae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0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2">
    <w:name w:val="header"/>
    <w:basedOn w:val="a"/>
    <w:link w:val="af3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rsid w:val="00D275FC"/>
    <w:rPr>
      <w:lang w:val="ru-RU"/>
    </w:rPr>
  </w:style>
  <w:style w:type="paragraph" w:styleId="af4">
    <w:name w:val="footer"/>
    <w:basedOn w:val="a"/>
    <w:link w:val="af5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sid w:val="00D275FC"/>
    <w:rPr>
      <w:lang w:val="ru-RU"/>
    </w:rPr>
  </w:style>
  <w:style w:type="paragraph" w:styleId="af6">
    <w:name w:val="Title"/>
    <w:basedOn w:val="a"/>
    <w:next w:val="a"/>
    <w:link w:val="af7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7">
    <w:name w:val="Заголовок Знак"/>
    <w:link w:val="af6"/>
    <w:uiPriority w:val="10"/>
    <w:rsid w:val="00900B3C"/>
    <w:rPr>
      <w:rFonts w:ascii="Consolas" w:eastAsia="Consolas" w:hAnsi="Consolas" w:cs="Consolas"/>
    </w:rPr>
  </w:style>
  <w:style w:type="character" w:styleId="af8">
    <w:name w:val="annotation reference"/>
    <w:uiPriority w:val="99"/>
    <w:rsid w:val="007D0E84"/>
    <w:rPr>
      <w:sz w:val="16"/>
      <w:szCs w:val="16"/>
    </w:rPr>
  </w:style>
  <w:style w:type="paragraph" w:styleId="af9">
    <w:name w:val="annotation text"/>
    <w:basedOn w:val="a"/>
    <w:link w:val="afa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a">
    <w:name w:val="Текст примечания Знак"/>
    <w:link w:val="af9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3C11FA"/>
    <w:rPr>
      <w:rFonts w:ascii="Times New Roman" w:eastAsia="Times New Roman" w:hAnsi="Times New Roman"/>
      <w:i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3C11F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C11FA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C11F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FE637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16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3E03B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b">
    <w:name w:val="Знак"/>
    <w:basedOn w:val="a"/>
    <w:autoRedefine/>
    <w:rsid w:val="003E03B7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paragraph" w:customStyle="1" w:styleId="Style14">
    <w:name w:val="Style14"/>
    <w:basedOn w:val="a"/>
    <w:uiPriority w:val="99"/>
    <w:rsid w:val="003B2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1E04B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A4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4282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7A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su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hv@kusu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8A30-4869-4F4C-A12F-A15A8DCF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6155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Kutulukova Laura</cp:lastModifiedBy>
  <cp:revision>2</cp:revision>
  <cp:lastPrinted>2019-11-07T05:04:00Z</cp:lastPrinted>
  <dcterms:created xsi:type="dcterms:W3CDTF">2025-05-19T07:36:00Z</dcterms:created>
  <dcterms:modified xsi:type="dcterms:W3CDTF">2025-05-19T07:36:00Z</dcterms:modified>
</cp:coreProperties>
</file>